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B87" w:rsidRPr="009E5D2E" w:rsidRDefault="000F4B87" w:rsidP="000F4B8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E5D2E">
        <w:rPr>
          <w:rFonts w:ascii="Times New Roman" w:hAnsi="Times New Roman" w:cs="Times New Roman"/>
          <w:b/>
          <w:sz w:val="28"/>
          <w:szCs w:val="28"/>
        </w:rPr>
        <w:t>Раздел 1. Обеспечение безопасн</w:t>
      </w:r>
      <w:bookmarkStart w:id="0" w:name="_GoBack"/>
      <w:bookmarkEnd w:id="0"/>
      <w:r w:rsidRPr="009E5D2E">
        <w:rPr>
          <w:rFonts w:ascii="Times New Roman" w:hAnsi="Times New Roman" w:cs="Times New Roman"/>
          <w:b/>
          <w:sz w:val="28"/>
          <w:szCs w:val="28"/>
        </w:rPr>
        <w:t>ого пространства для пациента и персонала в медицинской организации</w:t>
      </w:r>
    </w:p>
    <w:p w:rsidR="000F4B87" w:rsidRPr="009E5D2E" w:rsidRDefault="000F4B87" w:rsidP="000F4B8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E5D2E">
        <w:rPr>
          <w:rFonts w:ascii="Times New Roman" w:hAnsi="Times New Roman" w:cs="Times New Roman"/>
          <w:b/>
          <w:sz w:val="28"/>
          <w:szCs w:val="28"/>
        </w:rPr>
        <w:t>МДК 01.01. Санитарное содержание палат, специализированных кабинетов, перемещение материальных объектов и медицинских отходов</w:t>
      </w:r>
    </w:p>
    <w:p w:rsidR="000F4B87" w:rsidRDefault="000F4B87" w:rsidP="000F4B87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lang w:eastAsia="ru-RU"/>
        </w:rPr>
      </w:pPr>
    </w:p>
    <w:p w:rsidR="00D10BFD" w:rsidRDefault="00D10BFD" w:rsidP="00D10BF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CD5C1E">
        <w:rPr>
          <w:rFonts w:ascii="Times New Roman" w:eastAsia="Times New Roman" w:hAnsi="Times New Roman" w:cs="Times New Roman"/>
          <w:b/>
          <w:color w:val="FF0000"/>
          <w:lang w:eastAsia="ru-RU"/>
        </w:rPr>
        <w:t>ЛЕКЦИЯ №3</w:t>
      </w:r>
      <w:r w:rsidRPr="00CD5C1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B6F0D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eastAsia="ru-RU"/>
        </w:rPr>
        <w:t>Средства индивидуальной защиты</w:t>
      </w:r>
    </w:p>
    <w:p w:rsidR="003D4D80" w:rsidRDefault="003D4D80" w:rsidP="00D10BFD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lang w:eastAsia="ru-RU"/>
        </w:rPr>
      </w:pPr>
    </w:p>
    <w:p w:rsidR="00897D13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262626"/>
          <w:lang w:eastAsia="ru-RU"/>
        </w:rPr>
      </w:pPr>
      <w:r>
        <w:rPr>
          <w:rFonts w:ascii="Times New Roman" w:eastAsia="Times New Roman" w:hAnsi="Times New Roman" w:cs="Times New Roman"/>
          <w:b/>
          <w:color w:val="262626"/>
          <w:lang w:eastAsia="ru-RU"/>
        </w:rPr>
        <w:t>План:</w:t>
      </w:r>
    </w:p>
    <w:p w:rsidR="00897D13" w:rsidRDefault="00897D13" w:rsidP="00897D13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  <w:r w:rsidRPr="003D4D80">
        <w:rPr>
          <w:rFonts w:ascii="Times New Roman" w:eastAsia="Times New Roman" w:hAnsi="Times New Roman" w:cs="Times New Roman"/>
          <w:color w:val="262626"/>
          <w:lang w:eastAsia="ru-RU"/>
        </w:rPr>
        <w:t>Меры индивидуальной защиты медперсонала при работе</w:t>
      </w:r>
    </w:p>
    <w:p w:rsidR="00897D13" w:rsidRDefault="00897D13" w:rsidP="00897D13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  <w:r w:rsidRPr="003D4D80">
        <w:rPr>
          <w:rFonts w:ascii="Times New Roman" w:eastAsia="Times New Roman" w:hAnsi="Times New Roman" w:cs="Times New Roman"/>
          <w:color w:val="262626"/>
          <w:lang w:eastAsia="ru-RU"/>
        </w:rPr>
        <w:t>Правила использования специальной одежды (</w:t>
      </w:r>
      <w:proofErr w:type="gramStart"/>
      <w:r w:rsidRPr="003D4D80">
        <w:rPr>
          <w:rFonts w:ascii="Times New Roman" w:eastAsia="Times New Roman" w:hAnsi="Times New Roman" w:cs="Times New Roman"/>
          <w:color w:val="262626"/>
          <w:lang w:eastAsia="ru-RU"/>
        </w:rPr>
        <w:t>СИЗ</w:t>
      </w:r>
      <w:proofErr w:type="gramEnd"/>
      <w:r w:rsidRPr="003D4D80">
        <w:rPr>
          <w:rFonts w:ascii="Times New Roman" w:eastAsia="Times New Roman" w:hAnsi="Times New Roman" w:cs="Times New Roman"/>
          <w:color w:val="262626"/>
          <w:lang w:eastAsia="ru-RU"/>
        </w:rPr>
        <w:t>) в практической деятельности</w:t>
      </w:r>
    </w:p>
    <w:p w:rsidR="00897D13" w:rsidRDefault="00897D13" w:rsidP="00897D13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lang w:eastAsia="ru-RU"/>
        </w:rPr>
        <w:t>Соблюдение правил асептики, антисептики.</w:t>
      </w:r>
    </w:p>
    <w:p w:rsidR="00897D13" w:rsidRDefault="00897D13" w:rsidP="00897D13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  <w:r w:rsidRPr="003D4D80">
        <w:rPr>
          <w:rFonts w:ascii="Times New Roman" w:eastAsia="Times New Roman" w:hAnsi="Times New Roman" w:cs="Times New Roman"/>
          <w:color w:val="262626"/>
          <w:lang w:eastAsia="ru-RU"/>
        </w:rPr>
        <w:t>Выбор медицинских перчаток</w:t>
      </w:r>
      <w:r>
        <w:rPr>
          <w:rFonts w:ascii="Times New Roman" w:eastAsia="Times New Roman" w:hAnsi="Times New Roman" w:cs="Times New Roman"/>
          <w:color w:val="262626"/>
          <w:lang w:eastAsia="ru-RU"/>
        </w:rPr>
        <w:t xml:space="preserve"> их размеры</w:t>
      </w:r>
    </w:p>
    <w:p w:rsidR="00897D13" w:rsidRDefault="00897D13" w:rsidP="00897D13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lang w:eastAsia="ru-RU"/>
        </w:rPr>
        <w:t>Правила применения медицинских перчаток.</w:t>
      </w:r>
    </w:p>
    <w:p w:rsidR="00897D13" w:rsidRDefault="00897D13" w:rsidP="00897D13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  <w:r>
        <w:rPr>
          <w:rFonts w:ascii="Times New Roman" w:eastAsia="Times New Roman" w:hAnsi="Times New Roman" w:cs="Times New Roman"/>
          <w:color w:val="262626"/>
          <w:lang w:eastAsia="ru-RU"/>
        </w:rPr>
        <w:t>Меры контроля и безопасности на рабочем месте в ЛПО.</w:t>
      </w:r>
    </w:p>
    <w:p w:rsidR="00897D13" w:rsidRPr="003D4D80" w:rsidRDefault="00897D13" w:rsidP="00897D13">
      <w:pPr>
        <w:pStyle w:val="a4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</w:p>
    <w:p w:rsidR="00897D13" w:rsidRPr="00CD5C1E" w:rsidRDefault="00897D13" w:rsidP="00897D13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b/>
          <w:color w:val="262626"/>
          <w:lang w:eastAsia="ru-RU"/>
        </w:rPr>
        <w:t>Меры индивидуальной защиты медперсонала при работе</w:t>
      </w:r>
    </w:p>
    <w:p w:rsidR="00897D13" w:rsidRPr="00CD5C1E" w:rsidRDefault="00897D13" w:rsidP="00897D13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lang w:eastAsia="ru-RU"/>
        </w:rPr>
      </w:pP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b/>
          <w:bCs/>
          <w:color w:val="262626"/>
          <w:lang w:eastAsia="ru-RU"/>
        </w:rPr>
        <w:t>1. Соблюдение правил личной гигиены</w:t>
      </w: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-  Ежедневные гигиенические процедуры, ногти должны быть коротко острижены и не окрашены лаком.</w:t>
      </w: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-  Защита рта и носа (по возможности одноразовыми салфетками) и поворот головы в сторону от находящихся рядом людей при чихании.</w:t>
      </w: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- Мытьё рук после пользования туалетом и перед едой.</w:t>
      </w: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-  Косметика должна быть умеренной, украшения скромные.</w:t>
      </w: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-  Кольца, браслеты перед началом работы снимают.</w:t>
      </w: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Аккуратная, подтянутая медицинская сестра вызывает доверие пациента, и в её присутствии он чувствует себя увереннее и спокойнее.</w:t>
      </w: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b/>
          <w:bCs/>
          <w:color w:val="262626"/>
          <w:lang w:eastAsia="ru-RU"/>
        </w:rPr>
        <w:t xml:space="preserve">2. </w:t>
      </w:r>
      <w:r w:rsidRPr="00CD5C1E">
        <w:rPr>
          <w:rFonts w:ascii="Times New Roman" w:eastAsia="Times New Roman" w:hAnsi="Times New Roman" w:cs="Times New Roman"/>
          <w:b/>
          <w:color w:val="262626"/>
          <w:lang w:eastAsia="ru-RU"/>
        </w:rPr>
        <w:t>Использование спецодежды, защищающей медиц</w:t>
      </w:r>
      <w:r w:rsidR="00CB6F0D">
        <w:rPr>
          <w:rFonts w:ascii="Times New Roman" w:eastAsia="Times New Roman" w:hAnsi="Times New Roman" w:cs="Times New Roman"/>
          <w:b/>
          <w:color w:val="262626"/>
          <w:lang w:eastAsia="ru-RU"/>
        </w:rPr>
        <w:t>инского работника</w:t>
      </w:r>
      <w:r w:rsidRPr="00CD5C1E">
        <w:rPr>
          <w:rFonts w:ascii="Times New Roman" w:eastAsia="Times New Roman" w:hAnsi="Times New Roman" w:cs="Times New Roman"/>
          <w:b/>
          <w:color w:val="262626"/>
          <w:lang w:eastAsia="ru-RU"/>
        </w:rPr>
        <w:t xml:space="preserve"> от возможного попадания крови и других выделений пациента при выполнении манипуляций:</w:t>
      </w: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 xml:space="preserve"> ХАЛАТЫ, ФАРТУКИ, КОЛПАКИ</w:t>
      </w:r>
    </w:p>
    <w:p w:rsidR="00897D13" w:rsidRPr="00CD5C1E" w:rsidRDefault="00897D13" w:rsidP="00897D1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За исключением  операционных или изоляторов, где стерильные халаты надеваются для защиты пациента, основная цель влагонепроницаемых халатов и фартуков – исключить попадание возбудителей инфекции на одежду и кожу персонала. Фартуки необходимы только при вероятности того, что выделения организма загрязнят одежду или кожу. Ни в коем случае нельзя допускать, чтобы персонал уносил стирать халаты домой.  Медицинская шапочка (колпак), косынка должна закрывать волосы; Нахождение в медицинской одежде и обуви за пределами ЛПО не допускается.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0"/>
      </w:tblGrid>
      <w:tr w:rsidR="00897D13" w:rsidRPr="00CD5C1E" w:rsidTr="00EC5FE0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897D13" w:rsidRPr="00CD5C1E" w:rsidRDefault="00897D13" w:rsidP="00EC5FE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62626"/>
                <w:lang w:eastAsia="ru-RU"/>
              </w:rPr>
            </w:pPr>
            <w:r w:rsidRPr="00CD5C1E">
              <w:rPr>
                <w:rFonts w:ascii="Times New Roman" w:eastAsia="Times New Roman" w:hAnsi="Times New Roman" w:cs="Times New Roman"/>
                <w:i/>
                <w:color w:val="262626"/>
                <w:lang w:eastAsia="ru-RU"/>
              </w:rPr>
              <w:t>ИСПОЛЬЗОВАНИЕ ПЕРЧАТОК</w:t>
            </w:r>
          </w:p>
          <w:p w:rsidR="00897D13" w:rsidRPr="00CD5C1E" w:rsidRDefault="00897D13" w:rsidP="00EC5FE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CD5C1E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Перчатки необходимо надевать во всех случаях, когда возможен конта</w:t>
            </w:r>
            <w:proofErr w:type="gramStart"/>
            <w:r w:rsidRPr="00CD5C1E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кт с кр</w:t>
            </w:r>
            <w:proofErr w:type="gramEnd"/>
            <w:r w:rsidRPr="00CD5C1E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овью или другими биологическими субстратами, потенциально или явно контаминированными микроорганизмами, слизистыми оболочками, поврежденной кожей.</w:t>
            </w:r>
          </w:p>
          <w:p w:rsidR="00897D13" w:rsidRPr="00CD5C1E" w:rsidRDefault="00897D13" w:rsidP="00EC5FE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262626"/>
                <w:lang w:eastAsia="ru-RU"/>
              </w:rPr>
            </w:pPr>
            <w:r w:rsidRPr="00CD5C1E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 xml:space="preserve">Не допускается использование одной и той же пары перчаток при контакте (для ухода) с двумя и более пациентами, при переходе от одного пациента к другому или от контаминированного микроорганизмами участка тела - </w:t>
            </w:r>
            <w:proofErr w:type="gramStart"/>
            <w:r w:rsidRPr="00CD5C1E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к</w:t>
            </w:r>
            <w:proofErr w:type="gramEnd"/>
            <w:r w:rsidRPr="00CD5C1E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 xml:space="preserve"> чистому. После снятия перчаток проводят гигиеническую обработку рук. Стерильные перчатки надеваются лишь для выполнения стерильных процедур.</w:t>
            </w:r>
          </w:p>
        </w:tc>
      </w:tr>
    </w:tbl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 xml:space="preserve"> МАСКИ</w:t>
      </w: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Их следует надевать при работе с инфекционными больными в период эпидемий воздушно-капельных инфекций. Маску меняют по мере увлажнения (тёплая влажная ткань - прекрасная питательная среда для размножения микроорганизмов) и загрязнения, но не реже, чем каждые 2 ч. Маски нельзя сохранять для последующего использования, вешая на шею или убирая в карман. Маску снимают, прикасаясь только к завязкам, и выбрасывают в ёмкость для последующей обработки;</w:t>
      </w: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lastRenderedPageBreak/>
        <w:t>ЗАЩИТА ГЛАЗ</w:t>
      </w: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Защитные очки и щитки лица необходимы, чтобы предохранить глаза и лицо от брызг крови, биологических жидкостей и выделений организма.</w:t>
      </w: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 xml:space="preserve">     </w:t>
      </w:r>
      <w:proofErr w:type="gramStart"/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ОБУВЬ</w:t>
      </w:r>
      <w:proofErr w:type="gramEnd"/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 xml:space="preserve">  позволяющая бесшумно передвигаться, на невысоком устойчивом каблуке и хорошо поддающаяся обеззараживанию (из кожи или кожзаменителя).</w:t>
      </w:r>
    </w:p>
    <w:p w:rsidR="00897D13" w:rsidRDefault="00897D13" w:rsidP="00CB6F0D">
      <w:pPr>
        <w:tabs>
          <w:tab w:val="left" w:pos="284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color w:val="262626"/>
          <w:lang w:eastAsia="ru-RU"/>
        </w:rPr>
      </w:pPr>
    </w:p>
    <w:p w:rsidR="00897D13" w:rsidRPr="00CD5C1E" w:rsidRDefault="00897D13" w:rsidP="00897D13">
      <w:pPr>
        <w:tabs>
          <w:tab w:val="left" w:pos="284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b/>
          <w:color w:val="262626"/>
          <w:lang w:eastAsia="ru-RU"/>
        </w:rPr>
        <w:t>Правила использования специальной одежды (</w:t>
      </w:r>
      <w:proofErr w:type="gramStart"/>
      <w:r w:rsidRPr="00CD5C1E">
        <w:rPr>
          <w:rFonts w:ascii="Times New Roman" w:eastAsia="Times New Roman" w:hAnsi="Times New Roman" w:cs="Times New Roman"/>
          <w:b/>
          <w:color w:val="262626"/>
          <w:lang w:eastAsia="ru-RU"/>
        </w:rPr>
        <w:t>СИЗ</w:t>
      </w:r>
      <w:proofErr w:type="gramEnd"/>
      <w:r w:rsidRPr="00CD5C1E">
        <w:rPr>
          <w:rFonts w:ascii="Times New Roman" w:eastAsia="Times New Roman" w:hAnsi="Times New Roman" w:cs="Times New Roman"/>
          <w:b/>
          <w:color w:val="262626"/>
          <w:lang w:eastAsia="ru-RU"/>
        </w:rPr>
        <w:t xml:space="preserve">) в практической деятельности </w:t>
      </w:r>
    </w:p>
    <w:p w:rsidR="00897D13" w:rsidRPr="00CD5C1E" w:rsidRDefault="00897D13" w:rsidP="00897D1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62626"/>
          <w:lang w:eastAsia="ru-RU"/>
        </w:rPr>
      </w:pPr>
    </w:p>
    <w:p w:rsidR="00897D13" w:rsidRPr="00CD5C1E" w:rsidRDefault="00897D13" w:rsidP="00897D1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 xml:space="preserve">Средства индивидуальной защиты - </w:t>
      </w:r>
      <w:proofErr w:type="gramStart"/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СИЗ</w:t>
      </w:r>
      <w:proofErr w:type="gramEnd"/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 xml:space="preserve"> - это средства защиты персонала от физических, биологических и химических факторов окружающей среды. </w:t>
      </w:r>
      <w:proofErr w:type="gramStart"/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К ним относятся: перчатки, маски, очки, щитки, фартуки, нарукавники, обувь, спецодежда и др.</w:t>
      </w:r>
      <w:proofErr w:type="gramEnd"/>
    </w:p>
    <w:p w:rsidR="00897D13" w:rsidRPr="00CD5C1E" w:rsidRDefault="00897D13" w:rsidP="00897D1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Цель: свести к минимуму риск распространения инфекционных агентов.</w:t>
      </w:r>
    </w:p>
    <w:p w:rsidR="00897D13" w:rsidRPr="00CD5C1E" w:rsidRDefault="00897D13" w:rsidP="00897D1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Для предупреждения распространения инфекции:</w:t>
      </w:r>
    </w:p>
    <w:p w:rsidR="00897D13" w:rsidRPr="00CD5C1E" w:rsidRDefault="00897D13" w:rsidP="00897D13">
      <w:pPr>
        <w:numPr>
          <w:ilvl w:val="0"/>
          <w:numId w:val="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 xml:space="preserve">Надевайте </w:t>
      </w:r>
      <w:proofErr w:type="gramStart"/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СИЗ</w:t>
      </w:r>
      <w:proofErr w:type="gramEnd"/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 xml:space="preserve"> в соответствии с ожидаемым уровнем риска. </w:t>
      </w:r>
    </w:p>
    <w:p w:rsidR="00897D13" w:rsidRPr="00CD5C1E" w:rsidRDefault="00897D13" w:rsidP="00897D13">
      <w:pPr>
        <w:numPr>
          <w:ilvl w:val="0"/>
          <w:numId w:val="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62626"/>
          <w:lang w:eastAsia="ru-RU"/>
        </w:rPr>
      </w:pPr>
      <w:proofErr w:type="gramStart"/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Меняйте СИЗ при переходе от одной медицинской процедуры к другой.</w:t>
      </w:r>
      <w:proofErr w:type="gramEnd"/>
    </w:p>
    <w:p w:rsidR="00897D13" w:rsidRPr="00CD5C1E" w:rsidRDefault="00897D13" w:rsidP="00897D13">
      <w:pPr>
        <w:numPr>
          <w:ilvl w:val="0"/>
          <w:numId w:val="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Снимайте защитные халаты, фартуки, перчатки до выхода из помещения, где проводится медицинская процедура.</w:t>
      </w:r>
    </w:p>
    <w:p w:rsidR="00897D13" w:rsidRPr="00CD5C1E" w:rsidRDefault="00897D13" w:rsidP="00897D13">
      <w:pPr>
        <w:numPr>
          <w:ilvl w:val="0"/>
          <w:numId w:val="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 xml:space="preserve">Избегайте любого соприкосновения загрязненных </w:t>
      </w:r>
      <w:proofErr w:type="gramStart"/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СИЗ</w:t>
      </w:r>
      <w:proofErr w:type="gramEnd"/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 xml:space="preserve"> (например, перчаток, медицинского халата) с какой-либо частью лица (например, глазами, носом или ртом) или с поврежденными участками кожи.</w:t>
      </w:r>
    </w:p>
    <w:p w:rsidR="00897D13" w:rsidRPr="00CD5C1E" w:rsidRDefault="00897D13" w:rsidP="00897D13">
      <w:pPr>
        <w:numPr>
          <w:ilvl w:val="0"/>
          <w:numId w:val="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Не используйте, одноразовые СИЗ, повторно.</w:t>
      </w:r>
    </w:p>
    <w:p w:rsidR="00897D13" w:rsidRPr="00CD5C1E" w:rsidRDefault="00897D13" w:rsidP="00897D13">
      <w:pPr>
        <w:numPr>
          <w:ilvl w:val="0"/>
          <w:numId w:val="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 xml:space="preserve">Обрабатывайте руки мылом и кожным антисептиком после снятия </w:t>
      </w:r>
      <w:proofErr w:type="gramStart"/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СИЗ</w:t>
      </w:r>
      <w:proofErr w:type="gramEnd"/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.</w:t>
      </w:r>
    </w:p>
    <w:p w:rsidR="00897D13" w:rsidRPr="00CD5C1E" w:rsidRDefault="00897D13" w:rsidP="00897D13">
      <w:pPr>
        <w:tabs>
          <w:tab w:val="left" w:pos="284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b/>
          <w:color w:val="262626"/>
          <w:lang w:eastAsia="ru-RU"/>
        </w:rPr>
        <w:t>Последовательность надевания:</w:t>
      </w:r>
    </w:p>
    <w:p w:rsidR="00897D13" w:rsidRPr="00CD5C1E" w:rsidRDefault="00897D13" w:rsidP="00897D13">
      <w:pPr>
        <w:numPr>
          <w:ilvl w:val="0"/>
          <w:numId w:val="5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 xml:space="preserve">Халат. Убедитесь, что халат полностью закрывает туловище (в том числе спину). </w:t>
      </w:r>
      <w:proofErr w:type="gramStart"/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Завяжите</w:t>
      </w:r>
      <w:proofErr w:type="gramEnd"/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 xml:space="preserve">/застегните халат. </w:t>
      </w:r>
    </w:p>
    <w:p w:rsidR="00897D13" w:rsidRPr="00CD5C1E" w:rsidRDefault="00897D13" w:rsidP="00897D13">
      <w:pPr>
        <w:numPr>
          <w:ilvl w:val="0"/>
          <w:numId w:val="5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Маска. Зафиксируйте завязки или эластичные ленты на затылке и шее</w:t>
      </w:r>
    </w:p>
    <w:p w:rsidR="00897D13" w:rsidRPr="00CD5C1E" w:rsidRDefault="00897D13" w:rsidP="00897D13">
      <w:pPr>
        <w:numPr>
          <w:ilvl w:val="0"/>
          <w:numId w:val="5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Защитные очки и экраны. Убедитесь, что очки и экран плотно прилегают к лицу и не образуют зазоров.</w:t>
      </w:r>
    </w:p>
    <w:p w:rsidR="00897D13" w:rsidRPr="00CD5C1E" w:rsidRDefault="00897D13" w:rsidP="00897D13">
      <w:pPr>
        <w:numPr>
          <w:ilvl w:val="0"/>
          <w:numId w:val="5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Перчатки. Должны полностью закрывать манжеты защитного халата.</w:t>
      </w: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262626"/>
          <w:lang w:eastAsia="ru-RU"/>
        </w:rPr>
      </w:pP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b/>
          <w:bCs/>
          <w:color w:val="262626"/>
          <w:lang w:eastAsia="ru-RU"/>
        </w:rPr>
        <w:t xml:space="preserve">3. Соблюдение правил </w:t>
      </w:r>
      <w:r w:rsidRPr="00CD5C1E">
        <w:rPr>
          <w:rFonts w:ascii="Times New Roman" w:eastAsia="Times New Roman" w:hAnsi="Times New Roman" w:cs="Times New Roman"/>
          <w:b/>
          <w:color w:val="262626"/>
          <w:lang w:eastAsia="ru-RU"/>
        </w:rPr>
        <w:t>забора и доставки лабораторного материала, исключающие заражение персонала:</w:t>
      </w:r>
    </w:p>
    <w:p w:rsidR="00897D13" w:rsidRPr="00CD5C1E" w:rsidRDefault="00897D13" w:rsidP="00897D13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одноразовые шприцы и иглы;</w:t>
      </w:r>
    </w:p>
    <w:p w:rsidR="00897D13" w:rsidRPr="00CD5C1E" w:rsidRDefault="00897D13" w:rsidP="00897D13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специальные ёмкости для сбора биологического материала;</w:t>
      </w:r>
    </w:p>
    <w:p w:rsidR="00897D13" w:rsidRPr="00CD5C1E" w:rsidRDefault="00897D13" w:rsidP="00897D13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контейнеры для транспортировки;</w:t>
      </w:r>
    </w:p>
    <w:p w:rsidR="00897D13" w:rsidRPr="00CD5C1E" w:rsidRDefault="00897D13" w:rsidP="00897D13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 xml:space="preserve">контейнеры для </w:t>
      </w:r>
      <w:proofErr w:type="spellStart"/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предстерилизационной</w:t>
      </w:r>
      <w:proofErr w:type="spellEnd"/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 xml:space="preserve"> очистки и дезинфекции;</w:t>
      </w:r>
    </w:p>
    <w:p w:rsidR="00897D13" w:rsidRPr="00CD5C1E" w:rsidRDefault="00897D13" w:rsidP="00897D13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контейнеры для утилизации;</w:t>
      </w:r>
    </w:p>
    <w:p w:rsidR="00897D13" w:rsidRPr="00CD5C1E" w:rsidRDefault="00897D13" w:rsidP="00897D13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дезинфицирующие и антисептические средства.</w:t>
      </w: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262626"/>
          <w:lang w:eastAsia="ru-RU"/>
        </w:rPr>
      </w:pP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b/>
          <w:bCs/>
          <w:color w:val="262626"/>
          <w:lang w:eastAsia="ru-RU"/>
        </w:rPr>
        <w:t>4. Соблюдение правил асептики</w:t>
      </w: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i/>
          <w:color w:val="262626"/>
          <w:lang w:eastAsia="ru-RU"/>
        </w:rPr>
        <w:t xml:space="preserve">Асептика </w:t>
      </w: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– комплекс профилактических мероприятий, направленных на предупреждение попадания микробов в рану во время операций, диагностических исследований, лечебных манипуляций.</w:t>
      </w: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Для этой цели используют:</w:t>
      </w: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-  организационные мероприятия (зоны особого режима);</w:t>
      </w: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-  физические факторы (проветривание и уборка, кварцевые лампы);</w:t>
      </w: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-  химические препараты (</w:t>
      </w:r>
      <w:proofErr w:type="spellStart"/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дезсредства</w:t>
      </w:r>
      <w:proofErr w:type="spellEnd"/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).</w:t>
      </w: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262626"/>
          <w:lang w:eastAsia="ru-RU"/>
        </w:rPr>
      </w:pP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b/>
          <w:bCs/>
          <w:color w:val="262626"/>
          <w:lang w:eastAsia="ru-RU"/>
        </w:rPr>
        <w:t>5. Соблюдение правил  антисептики</w:t>
      </w:r>
    </w:p>
    <w:p w:rsidR="00897D13" w:rsidRPr="00CD5C1E" w:rsidRDefault="00897D13" w:rsidP="00897D1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i/>
          <w:color w:val="262626"/>
          <w:lang w:eastAsia="ru-RU"/>
        </w:rPr>
        <w:t>Антисептика</w:t>
      </w: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 xml:space="preserve"> - комплекс мероприятий, направленных на предупреждение заражения ран и лечение инфицированных ран воздействием на патогенные микроорганизмы.</w:t>
      </w:r>
    </w:p>
    <w:p w:rsidR="00897D13" w:rsidRPr="00CD5C1E" w:rsidRDefault="00897D13" w:rsidP="00897D13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lang w:eastAsia="ru-RU"/>
        </w:rPr>
      </w:pPr>
    </w:p>
    <w:p w:rsidR="00897D13" w:rsidRPr="00CD5C1E" w:rsidRDefault="00897D13" w:rsidP="00897D13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 xml:space="preserve">Не секрет, что  основными факторами передачи ВБИ являются руки медицинского персонала, поэтому так важны частое мытьё и обработка рук. В поверхностных слоях кожи находится 80-90%  микроорганизмов, остальные могут находиться в глубоких слоях кожи. Мытье рук простым мылом позволяет “поднять” микроорганизмы с поверхностных слоев кожи, а затем смыть их проточной водой, удалив, таким образом, большую часть временной микрофлоры. Постоянные </w:t>
      </w: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lastRenderedPageBreak/>
        <w:t>микроорганизмы из глубоких слоев кожи невозможно удалить обычным мылом, поэтому необходима более тщательная обработка.</w:t>
      </w:r>
    </w:p>
    <w:p w:rsidR="00897D13" w:rsidRPr="00CD5C1E" w:rsidRDefault="00897D13" w:rsidP="00897D13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 xml:space="preserve">       Адекватная обработка рук позволяет пре</w:t>
      </w: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softHyphen/>
        <w:t>дотвратить до</w:t>
      </w:r>
      <w:r w:rsidRPr="00CD5C1E">
        <w:rPr>
          <w:rFonts w:ascii="Times New Roman" w:eastAsia="Times New Roman" w:hAnsi="Times New Roman" w:cs="Times New Roman"/>
          <w:noProof/>
          <w:color w:val="262626"/>
          <w:lang w:eastAsia="ru-RU"/>
        </w:rPr>
        <w:t xml:space="preserve"> 50%</w:t>
      </w: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 xml:space="preserve"> ВБИ. </w:t>
      </w:r>
    </w:p>
    <w:p w:rsidR="00897D13" w:rsidRDefault="00897D13" w:rsidP="00897D13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C1E">
        <w:rPr>
          <w:rFonts w:ascii="Times New Roman" w:eastAsia="Times New Roman" w:hAnsi="Times New Roman" w:cs="Times New Roman"/>
          <w:color w:val="262626"/>
          <w:lang w:eastAsia="ru-RU"/>
        </w:rPr>
        <w:t>В связи с этим правильная и своевременная обработка рук медицинского персонала - одно из ведущих мероприятий в борьбе с инфекционными заболеваниями и гарантия безопасности персонала и пациентов.</w:t>
      </w:r>
      <w:r w:rsidRPr="00E01D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27338" w:rsidRPr="000213CC" w:rsidRDefault="00327338" w:rsidP="00327338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Выделяют три уровня </w:t>
      </w:r>
      <w:proofErr w:type="spellStart"/>
      <w:r w:rsidRPr="0002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деконтаминации</w:t>
      </w:r>
      <w:proofErr w:type="spellEnd"/>
      <w:r w:rsidRPr="0002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рук </w:t>
      </w:r>
    </w:p>
    <w:p w:rsidR="00327338" w:rsidRPr="000213CC" w:rsidRDefault="00327338" w:rsidP="00327338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(процесс удаления или уничтожения микроорганизмов): </w:t>
      </w:r>
    </w:p>
    <w:p w:rsidR="00327338" w:rsidRDefault="00327338" w:rsidP="00327338">
      <w:pPr>
        <w:tabs>
          <w:tab w:val="left" w:pos="0"/>
          <w:tab w:val="left" w:pos="993"/>
          <w:tab w:val="left" w:pos="1134"/>
          <w:tab w:val="left" w:pos="1245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2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8902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Социальный</w:t>
      </w:r>
      <w:proofErr w:type="gramEnd"/>
      <w:r w:rsidRPr="008902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r w:rsidRPr="008902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обычное мытье рук.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27338" w:rsidRDefault="00327338" w:rsidP="00327338">
      <w:pPr>
        <w:tabs>
          <w:tab w:val="left" w:pos="0"/>
          <w:tab w:val="left" w:pos="993"/>
          <w:tab w:val="left" w:pos="1134"/>
          <w:tab w:val="left" w:pos="1245"/>
        </w:tabs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Гигиенический уровень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(дезинфекция) – Предусматривает удаление или уничтожение транзиторной (поверхностной) патогенной или условно-патогенной микрофлоры с целью предупреждения распространения её через руки персонала на окружающие объекты и обслуживаемых больных, а также после манипуляций, могущих повлечь за собой загрязнение рук персонала при осмотре и лечении больных.</w:t>
      </w:r>
    </w:p>
    <w:p w:rsidR="00327338" w:rsidRPr="008902AD" w:rsidRDefault="00327338" w:rsidP="00327338">
      <w:pPr>
        <w:tabs>
          <w:tab w:val="left" w:pos="0"/>
          <w:tab w:val="left" w:pos="993"/>
          <w:tab w:val="left" w:pos="1134"/>
          <w:tab w:val="left" w:pos="1245"/>
        </w:tabs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Хирургический уровень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проводится перед любым хирургическим вмешательством и предполагает специальную обработку рук.</w:t>
      </w:r>
    </w:p>
    <w:p w:rsidR="00327338" w:rsidRPr="000213CC" w:rsidRDefault="00327338" w:rsidP="00327338">
      <w:pPr>
        <w:keepNext/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center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0213CC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Гигиена рук медицинского персонала</w:t>
      </w:r>
    </w:p>
    <w:p w:rsidR="00327338" w:rsidRPr="000213CC" w:rsidRDefault="00327338" w:rsidP="00327338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эффективного мытья и обеззараживания рук, необходимо соблюдать следующие условия:</w:t>
      </w:r>
    </w:p>
    <w:p w:rsidR="00327338" w:rsidRPr="000213CC" w:rsidRDefault="00327338" w:rsidP="00327338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ногти на руках - чистые, коротко остриженные, не покрытые лаком;</w:t>
      </w:r>
    </w:p>
    <w:p w:rsidR="00327338" w:rsidRPr="000213CC" w:rsidRDefault="00327338" w:rsidP="00327338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искусственных ногтей;</w:t>
      </w:r>
    </w:p>
    <w:p w:rsidR="00327338" w:rsidRPr="000213CC" w:rsidRDefault="00327338" w:rsidP="00327338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пальцах и кистях рук - отсутствие колец, перстней, элементов пирсинга, других украшений; перед обработкой рук хирургов необходимо снять часы, браслеты, другие украшения рук и предплечий;</w:t>
      </w:r>
    </w:p>
    <w:p w:rsidR="00327338" w:rsidRPr="000213CC" w:rsidRDefault="00327338" w:rsidP="00327338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микротравмы (порезы, проколы, заусеницы, царапины, микротрещины) необходимо обработать антисептическим лекарственным средством и закрыть водостойким лейкопластырем.</w:t>
      </w:r>
    </w:p>
    <w:p w:rsidR="00327338" w:rsidRPr="000213CC" w:rsidRDefault="00327338" w:rsidP="00327338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Мытье рук жидким мылом и водой необходимо при их явном загрязнении, при этом следует соблюдать определенную последовательность.</w:t>
      </w:r>
    </w:p>
    <w:p w:rsidR="00327338" w:rsidRPr="000213CC" w:rsidRDefault="00327338" w:rsidP="00327338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Мытье рук мылом не является заменой обработки рук кожным антисептиком.</w:t>
      </w:r>
    </w:p>
    <w:p w:rsidR="00327338" w:rsidRPr="000213CC" w:rsidRDefault="00327338" w:rsidP="00327338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мытья руки высушивают, промокая их салфеткой/полотенцем однократного использования; не следует применять электросушители. Салфетки (полотенца) бумажные однократного применения выбирают с достаточной гигроскопичностью, плотностью, не оставляющие после использования видимых волокон на коже рук. Не следует надевать перчатки на влажные руки.</w:t>
      </w:r>
    </w:p>
    <w:p w:rsidR="00327338" w:rsidRPr="000213CC" w:rsidRDefault="00327338" w:rsidP="00327338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обеспечить доступность кожных антисептиков, предназначенных для гигиенической обработки рук, в достаточном количестве для всех пользователей. </w:t>
      </w:r>
      <w:proofErr w:type="gram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этого дозаторы (диспенсеры) кожных антисептиков размещают в наиболее востребованных местах, удобных для применения персоналом, пациентами, посетителями - у входа (выхода) в отделение, процедурную, перевязочную, манипуляционную, палату, бокс, туалет и др., обеспечивая их бесперебойную работу.</w:t>
      </w:r>
      <w:proofErr w:type="gram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отдельных категорий персонала, связанного с частым посещением отделений и палат (врачи, лаборанты, палатные сестры, сестры-хозяйки и др.), в дополнение к дозаторам целесообразно использовать кожные антисептики в индивидуальных флаконах небольшого (100-200 миллилитров) объема.</w:t>
      </w:r>
    </w:p>
    <w:p w:rsidR="00327338" w:rsidRPr="000213CC" w:rsidRDefault="00327338" w:rsidP="00327338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ухода за кожей рук перед рабочей сменой, перед обеденным перерывом и после него, а также в конце рабочей смены рекомендуется использовать смягчающие и увлажняющие, питающие кожу кремы, лосьоны, бальзамы.</w:t>
      </w:r>
    </w:p>
    <w:p w:rsidR="00327338" w:rsidRPr="008902AD" w:rsidRDefault="00327338" w:rsidP="00327338">
      <w:pPr>
        <w:pStyle w:val="a8"/>
        <w:jc w:val="both"/>
        <w:rPr>
          <w:rFonts w:ascii="Times New Roman" w:eastAsia="Times New Roman" w:hAnsi="Times New Roman"/>
        </w:rPr>
      </w:pPr>
      <w:r w:rsidRPr="008902AD">
        <w:rPr>
          <w:rFonts w:ascii="Times New Roman" w:eastAsia="Times New Roman" w:hAnsi="Times New Roman"/>
        </w:rPr>
        <w:tab/>
      </w:r>
      <w:r w:rsidRPr="008902AD">
        <w:rPr>
          <w:rFonts w:ascii="Times New Roman" w:eastAsia="Times New Roman" w:hAnsi="Times New Roman"/>
          <w:i/>
        </w:rPr>
        <w:t>Обычное мытье</w:t>
      </w:r>
      <w:r w:rsidRPr="008902AD">
        <w:rPr>
          <w:rFonts w:ascii="Times New Roman" w:eastAsia="Times New Roman" w:hAnsi="Times New Roman"/>
        </w:rPr>
        <w:t xml:space="preserve"> рук подразумевает использование для обработки рук воды и мыла, не содержащего антимикробных компонентов. Оно предполагает удаления грязи и </w:t>
      </w:r>
      <w:r w:rsidRPr="008902AD">
        <w:rPr>
          <w:rFonts w:ascii="Times New Roman" w:eastAsia="Times New Roman" w:hAnsi="Times New Roman"/>
        </w:rPr>
        <w:lastRenderedPageBreak/>
        <w:t xml:space="preserve">транзиторной микрофлоры, </w:t>
      </w:r>
      <w:proofErr w:type="spellStart"/>
      <w:r w:rsidRPr="008902AD">
        <w:rPr>
          <w:rFonts w:ascii="Times New Roman" w:eastAsia="Times New Roman" w:hAnsi="Times New Roman"/>
        </w:rPr>
        <w:t>контаминирующей</w:t>
      </w:r>
      <w:proofErr w:type="spellEnd"/>
      <w:r w:rsidRPr="008902AD">
        <w:rPr>
          <w:rFonts w:ascii="Times New Roman" w:eastAsia="Times New Roman" w:hAnsi="Times New Roman"/>
        </w:rPr>
        <w:t xml:space="preserve"> кожу рук в результате контакта с пациентами или объектами больничное среды. </w:t>
      </w:r>
    </w:p>
    <w:p w:rsidR="00327338" w:rsidRPr="008902AD" w:rsidRDefault="00327338" w:rsidP="00327338">
      <w:pPr>
        <w:pStyle w:val="a8"/>
        <w:jc w:val="both"/>
        <w:rPr>
          <w:rFonts w:ascii="Times New Roman" w:hAnsi="Times New Roman"/>
          <w:szCs w:val="24"/>
          <w:shd w:val="clear" w:color="auto" w:fill="FFFFFF"/>
        </w:rPr>
      </w:pPr>
      <w:r w:rsidRPr="008902AD">
        <w:rPr>
          <w:rFonts w:ascii="Times New Roman" w:eastAsia="Times New Roman" w:hAnsi="Times New Roman"/>
        </w:rPr>
        <w:tab/>
      </w:r>
      <w:r w:rsidRPr="008902AD">
        <w:rPr>
          <w:rFonts w:ascii="Times New Roman" w:hAnsi="Times New Roman"/>
          <w:i/>
          <w:shd w:val="clear" w:color="auto" w:fill="FFFFFF"/>
        </w:rPr>
        <w:t>Гигиеническая антисептика</w:t>
      </w:r>
      <w:r>
        <w:rPr>
          <w:rFonts w:ascii="Times New Roman" w:hAnsi="Times New Roman"/>
          <w:i/>
          <w:shd w:val="clear" w:color="auto" w:fill="FFFFFF"/>
        </w:rPr>
        <w:t xml:space="preserve"> </w:t>
      </w:r>
      <w:r w:rsidRPr="008902AD">
        <w:rPr>
          <w:rFonts w:ascii="Times New Roman" w:hAnsi="Times New Roman"/>
          <w:shd w:val="clear" w:color="auto" w:fill="FFFFFF"/>
        </w:rPr>
        <w:t xml:space="preserve">- более быстрый метод обработки рук, безопасный для здоровья медперсонала. Данная антисептика рук подразумевает применение химических веществ, обладающих антимикробным действием, и предназначается для обработки рук или других поверхностей тканей организма человека. </w:t>
      </w:r>
      <w:r w:rsidRPr="008902AD">
        <w:rPr>
          <w:rFonts w:ascii="Times New Roman" w:hAnsi="Times New Roman"/>
          <w:szCs w:val="24"/>
          <w:shd w:val="clear" w:color="auto" w:fill="FFFFFF"/>
        </w:rPr>
        <w:t xml:space="preserve">В качестве антисептиков используют химические </w:t>
      </w:r>
      <w:proofErr w:type="gramStart"/>
      <w:r w:rsidRPr="008902AD">
        <w:rPr>
          <w:rFonts w:ascii="Times New Roman" w:hAnsi="Times New Roman"/>
          <w:szCs w:val="24"/>
          <w:shd w:val="clear" w:color="auto" w:fill="FFFFFF"/>
        </w:rPr>
        <w:t>вещества</w:t>
      </w:r>
      <w:proofErr w:type="gramEnd"/>
      <w:r w:rsidRPr="008902AD">
        <w:rPr>
          <w:rFonts w:ascii="Times New Roman" w:hAnsi="Times New Roman"/>
          <w:szCs w:val="24"/>
          <w:shd w:val="clear" w:color="auto" w:fill="FFFFFF"/>
        </w:rPr>
        <w:t xml:space="preserve"> разрешенные к применению. </w:t>
      </w:r>
    </w:p>
    <w:p w:rsidR="00327338" w:rsidRPr="000213CC" w:rsidRDefault="00327338" w:rsidP="00327338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Обязательной гигиенической обработке руки подлежат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27338" w:rsidRPr="008902AD" w:rsidRDefault="00327338" w:rsidP="00327338">
      <w:pPr>
        <w:pStyle w:val="a8"/>
        <w:jc w:val="both"/>
        <w:rPr>
          <w:rFonts w:ascii="Times New Roman" w:hAnsi="Times New Roman"/>
        </w:rPr>
      </w:pPr>
      <w:r w:rsidRPr="008902AD">
        <w:rPr>
          <w:rFonts w:ascii="Times New Roman" w:hAnsi="Times New Roman"/>
        </w:rPr>
        <w:t>до и после непосредственного контакта с пациентом;</w:t>
      </w:r>
    </w:p>
    <w:p w:rsidR="00327338" w:rsidRPr="008902AD" w:rsidRDefault="00327338" w:rsidP="00327338">
      <w:pPr>
        <w:pStyle w:val="a8"/>
        <w:jc w:val="both"/>
        <w:rPr>
          <w:rFonts w:ascii="Times New Roman" w:hAnsi="Times New Roman"/>
        </w:rPr>
      </w:pPr>
      <w:r w:rsidRPr="008902AD">
        <w:rPr>
          <w:rFonts w:ascii="Times New Roman" w:hAnsi="Times New Roman"/>
        </w:rPr>
        <w:t>- после контакта с биологическими жидкостями, секретами или экскретами организма, слизистыми оболочками, повязками;</w:t>
      </w:r>
    </w:p>
    <w:p w:rsidR="00327338" w:rsidRPr="008902AD" w:rsidRDefault="00327338" w:rsidP="00327338">
      <w:pPr>
        <w:pStyle w:val="a8"/>
        <w:jc w:val="both"/>
        <w:rPr>
          <w:rFonts w:ascii="Times New Roman" w:hAnsi="Times New Roman"/>
        </w:rPr>
      </w:pPr>
      <w:r w:rsidRPr="008902AD">
        <w:rPr>
          <w:rFonts w:ascii="Times New Roman" w:hAnsi="Times New Roman"/>
        </w:rPr>
        <w:t xml:space="preserve">- перед выполнением инвазивных процедур (до контакта с инвазивным оборудованием и изделиями), </w:t>
      </w:r>
      <w:proofErr w:type="gramStart"/>
      <w:r w:rsidRPr="008902AD">
        <w:rPr>
          <w:rFonts w:ascii="Times New Roman" w:hAnsi="Times New Roman"/>
        </w:rPr>
        <w:t>кроме</w:t>
      </w:r>
      <w:proofErr w:type="gramEnd"/>
      <w:r w:rsidRPr="008902AD">
        <w:rPr>
          <w:rFonts w:ascii="Times New Roman" w:hAnsi="Times New Roman"/>
        </w:rPr>
        <w:t xml:space="preserve"> перечисленных выше;</w:t>
      </w:r>
    </w:p>
    <w:p w:rsidR="00327338" w:rsidRPr="008902AD" w:rsidRDefault="00327338" w:rsidP="00327338">
      <w:pPr>
        <w:pStyle w:val="a8"/>
        <w:jc w:val="both"/>
        <w:rPr>
          <w:rFonts w:ascii="Times New Roman" w:hAnsi="Times New Roman"/>
        </w:rPr>
      </w:pPr>
      <w:r w:rsidRPr="008902AD">
        <w:rPr>
          <w:rFonts w:ascii="Times New Roman" w:hAnsi="Times New Roman"/>
        </w:rPr>
        <w:t>- после контакта с медицинским оборудованием и другими объектами, находящимися в непосредственной близости от пациента;</w:t>
      </w:r>
    </w:p>
    <w:p w:rsidR="00327338" w:rsidRPr="008902AD" w:rsidRDefault="00327338" w:rsidP="00327338">
      <w:pPr>
        <w:pStyle w:val="a8"/>
        <w:jc w:val="both"/>
        <w:rPr>
          <w:rFonts w:ascii="Times New Roman" w:hAnsi="Times New Roman"/>
        </w:rPr>
      </w:pPr>
      <w:r w:rsidRPr="008902AD">
        <w:rPr>
          <w:rFonts w:ascii="Times New Roman" w:hAnsi="Times New Roman"/>
        </w:rPr>
        <w:t xml:space="preserve">- при переходе </w:t>
      </w:r>
      <w:proofErr w:type="gramStart"/>
      <w:r w:rsidRPr="008902AD">
        <w:rPr>
          <w:rFonts w:ascii="Times New Roman" w:hAnsi="Times New Roman"/>
        </w:rPr>
        <w:t>от</w:t>
      </w:r>
      <w:proofErr w:type="gramEnd"/>
      <w:r w:rsidRPr="008902AD">
        <w:rPr>
          <w:rFonts w:ascii="Times New Roman" w:hAnsi="Times New Roman"/>
        </w:rPr>
        <w:t xml:space="preserve"> более контаминированного </w:t>
      </w:r>
      <w:proofErr w:type="gramStart"/>
      <w:r w:rsidRPr="008902AD">
        <w:rPr>
          <w:rFonts w:ascii="Times New Roman" w:hAnsi="Times New Roman"/>
        </w:rPr>
        <w:t>микроорганизмами</w:t>
      </w:r>
      <w:proofErr w:type="gramEnd"/>
      <w:r w:rsidRPr="008902AD">
        <w:rPr>
          <w:rFonts w:ascii="Times New Roman" w:hAnsi="Times New Roman"/>
        </w:rPr>
        <w:t xml:space="preserve"> участка тела пациента к менее контаминированному при оказании медицинской помощи и уходе за пациентом;</w:t>
      </w:r>
    </w:p>
    <w:p w:rsidR="00327338" w:rsidRPr="008902AD" w:rsidRDefault="00327338" w:rsidP="00327338">
      <w:pPr>
        <w:pStyle w:val="a8"/>
        <w:jc w:val="both"/>
        <w:rPr>
          <w:rFonts w:ascii="Times New Roman" w:hAnsi="Times New Roman"/>
        </w:rPr>
      </w:pPr>
      <w:r w:rsidRPr="008902AD">
        <w:rPr>
          <w:rFonts w:ascii="Times New Roman" w:hAnsi="Times New Roman"/>
        </w:rPr>
        <w:t>- после снятия медицинских перчаток.</w:t>
      </w:r>
    </w:p>
    <w:p w:rsidR="00327338" w:rsidRPr="008902AD" w:rsidRDefault="00327338" w:rsidP="00327338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02AD">
        <w:rPr>
          <w:rFonts w:ascii="Times New Roman" w:hAnsi="Times New Roman"/>
          <w:i/>
          <w:sz w:val="24"/>
          <w:szCs w:val="24"/>
          <w:shd w:val="clear" w:color="auto" w:fill="FFFFFF"/>
        </w:rPr>
        <w:t>Хирургическая антисептика рук</w:t>
      </w:r>
      <w:r w:rsidRPr="008902AD">
        <w:rPr>
          <w:rFonts w:ascii="Times New Roman" w:hAnsi="Times New Roman"/>
          <w:sz w:val="24"/>
          <w:szCs w:val="24"/>
          <w:shd w:val="clear" w:color="auto" w:fill="FFFFFF"/>
        </w:rPr>
        <w:t xml:space="preserve"> – </w:t>
      </w:r>
      <w:proofErr w:type="gramStart"/>
      <w:r w:rsidRPr="008902AD">
        <w:rPr>
          <w:rFonts w:ascii="Times New Roman" w:hAnsi="Times New Roman"/>
          <w:sz w:val="24"/>
          <w:szCs w:val="24"/>
          <w:shd w:val="clear" w:color="auto" w:fill="FFFFFF"/>
        </w:rPr>
        <w:t>проводится членами операционной бригады в предоперационном периоде Антисептические препараты должны</w:t>
      </w:r>
      <w:proofErr w:type="gramEnd"/>
      <w:r w:rsidRPr="008902AD">
        <w:rPr>
          <w:rFonts w:ascii="Times New Roman" w:hAnsi="Times New Roman"/>
          <w:sz w:val="24"/>
          <w:szCs w:val="24"/>
          <w:shd w:val="clear" w:color="auto" w:fill="FFFFFF"/>
        </w:rPr>
        <w:t xml:space="preserve"> обладать </w:t>
      </w:r>
      <w:proofErr w:type="spellStart"/>
      <w:r w:rsidRPr="008902AD">
        <w:rPr>
          <w:rFonts w:ascii="Times New Roman" w:hAnsi="Times New Roman"/>
          <w:sz w:val="24"/>
          <w:szCs w:val="24"/>
          <w:shd w:val="clear" w:color="auto" w:fill="FFFFFF"/>
        </w:rPr>
        <w:t>персистирующим</w:t>
      </w:r>
      <w:proofErr w:type="spellEnd"/>
      <w:r w:rsidRPr="008902AD">
        <w:rPr>
          <w:rFonts w:ascii="Times New Roman" w:hAnsi="Times New Roman"/>
          <w:sz w:val="24"/>
          <w:szCs w:val="24"/>
          <w:shd w:val="clear" w:color="auto" w:fill="FFFFFF"/>
        </w:rPr>
        <w:t xml:space="preserve"> (остаточным) действием. Обработка рук проводится после предварительного мытья рук (кисти рук и предплечье) с мылом (двукратное намыливание их), применение щеток недопустимо.</w:t>
      </w:r>
    </w:p>
    <w:p w:rsidR="00327338" w:rsidRPr="0027662B" w:rsidRDefault="00327338" w:rsidP="00327338">
      <w:pPr>
        <w:pStyle w:val="a4"/>
        <w:tabs>
          <w:tab w:val="left" w:pos="479"/>
          <w:tab w:val="left" w:pos="709"/>
          <w:tab w:val="left" w:pos="993"/>
        </w:tabs>
        <w:spacing w:after="0" w:line="240" w:lineRule="auto"/>
        <w:ind w:left="709" w:right="194"/>
        <w:jc w:val="center"/>
        <w:rPr>
          <w:rFonts w:ascii="Times New Roman" w:hAnsi="Times New Roman"/>
          <w:b/>
          <w:sz w:val="24"/>
          <w:szCs w:val="24"/>
        </w:rPr>
      </w:pPr>
      <w:r w:rsidRPr="0027662B">
        <w:rPr>
          <w:rFonts w:ascii="Times New Roman" w:hAnsi="Times New Roman"/>
          <w:b/>
          <w:sz w:val="24"/>
          <w:szCs w:val="24"/>
        </w:rPr>
        <w:t>Основы асептики и антисептики, принцип индивидуальной изоляции при выполнении медицинских вмешательств.</w:t>
      </w:r>
    </w:p>
    <w:p w:rsidR="00327338" w:rsidRPr="0027662B" w:rsidRDefault="00327338" w:rsidP="00327338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5ACC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Асептика </w:t>
      </w:r>
      <w:r w:rsidRPr="0027662B">
        <w:rPr>
          <w:rFonts w:ascii="Times New Roman" w:hAnsi="Times New Roman"/>
          <w:sz w:val="24"/>
          <w:szCs w:val="24"/>
          <w:shd w:val="clear" w:color="auto" w:fill="FFFFFF"/>
        </w:rPr>
        <w:t xml:space="preserve">– это комплекс мероприятий, направленных на предупреждение попадания микроорганизмов в рану или внутреннюю среду </w:t>
      </w:r>
      <w:proofErr w:type="spellStart"/>
      <w:r w:rsidRPr="0027662B">
        <w:rPr>
          <w:rFonts w:ascii="Times New Roman" w:hAnsi="Times New Roman"/>
          <w:sz w:val="24"/>
          <w:szCs w:val="24"/>
          <w:shd w:val="clear" w:color="auto" w:fill="FFFFFF"/>
        </w:rPr>
        <w:t>макроорганизма</w:t>
      </w:r>
      <w:proofErr w:type="spellEnd"/>
      <w:r w:rsidRPr="0027662B">
        <w:rPr>
          <w:rFonts w:ascii="Times New Roman" w:hAnsi="Times New Roman"/>
          <w:sz w:val="24"/>
          <w:szCs w:val="24"/>
          <w:shd w:val="clear" w:color="auto" w:fill="FFFFFF"/>
        </w:rPr>
        <w:t xml:space="preserve"> при хирургических операциях, перевязках, эндоскопии и других лечебно-диагностических процедурах. Она базируется на основных принципах: </w:t>
      </w:r>
    </w:p>
    <w:p w:rsidR="00327338" w:rsidRPr="0027662B" w:rsidRDefault="00327338" w:rsidP="00327338">
      <w:pPr>
        <w:pStyle w:val="a4"/>
        <w:numPr>
          <w:ilvl w:val="0"/>
          <w:numId w:val="25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7662B">
        <w:rPr>
          <w:rFonts w:ascii="Times New Roman" w:hAnsi="Times New Roman"/>
          <w:sz w:val="24"/>
          <w:szCs w:val="24"/>
          <w:shd w:val="clear" w:color="auto" w:fill="FFFFFF"/>
        </w:rPr>
        <w:t xml:space="preserve">всё, что соприкасается с раной, должно быть стерильным; </w:t>
      </w:r>
    </w:p>
    <w:p w:rsidR="00327338" w:rsidRPr="0027662B" w:rsidRDefault="00327338" w:rsidP="00327338">
      <w:pPr>
        <w:pStyle w:val="a4"/>
        <w:numPr>
          <w:ilvl w:val="0"/>
          <w:numId w:val="25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7662B">
        <w:rPr>
          <w:rFonts w:ascii="Times New Roman" w:hAnsi="Times New Roman"/>
          <w:sz w:val="24"/>
          <w:szCs w:val="24"/>
          <w:shd w:val="clear" w:color="auto" w:fill="FFFFFF"/>
        </w:rPr>
        <w:t xml:space="preserve">разделение все хирургических больных на два потока: чистых и гнойных. </w:t>
      </w:r>
    </w:p>
    <w:p w:rsidR="00327338" w:rsidRPr="0027662B" w:rsidRDefault="00327338" w:rsidP="00327338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7662B">
        <w:rPr>
          <w:rFonts w:ascii="Times New Roman" w:hAnsi="Times New Roman"/>
          <w:sz w:val="24"/>
          <w:szCs w:val="24"/>
          <w:shd w:val="clear" w:color="auto" w:fill="FFFFFF"/>
        </w:rPr>
        <w:t xml:space="preserve">Для выполнения первого принципа используют различные методы стерилизации, дезинфекции и дезинфекции высокого уровня. </w:t>
      </w:r>
    </w:p>
    <w:p w:rsidR="00327338" w:rsidRPr="0027662B" w:rsidRDefault="00327338" w:rsidP="00327338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5ACC">
        <w:rPr>
          <w:rFonts w:ascii="Times New Roman" w:hAnsi="Times New Roman"/>
          <w:b/>
          <w:sz w:val="24"/>
          <w:szCs w:val="24"/>
          <w:shd w:val="clear" w:color="auto" w:fill="FFFFFF"/>
        </w:rPr>
        <w:t>Антисептика</w:t>
      </w:r>
      <w:r w:rsidRPr="0027662B">
        <w:rPr>
          <w:rFonts w:ascii="Times New Roman" w:hAnsi="Times New Roman"/>
          <w:sz w:val="24"/>
          <w:szCs w:val="24"/>
          <w:shd w:val="clear" w:color="auto" w:fill="FFFFFF"/>
        </w:rPr>
        <w:t xml:space="preserve"> – это комплекс мероприятий, направленных на уничтожение микроорганизмов в ранее или внутренней среде человека, путём применения механических и физических методов, химических веществ и биологических факторов. </w:t>
      </w:r>
      <w:proofErr w:type="gramStart"/>
      <w:r w:rsidRPr="0027662B">
        <w:rPr>
          <w:rFonts w:ascii="Times New Roman" w:hAnsi="Times New Roman"/>
          <w:sz w:val="24"/>
          <w:szCs w:val="24"/>
          <w:shd w:val="clear" w:color="auto" w:fill="FFFFFF"/>
        </w:rPr>
        <w:t>Исходя из определения выделяют</w:t>
      </w:r>
      <w:proofErr w:type="gramEnd"/>
      <w:r w:rsidRPr="0027662B">
        <w:rPr>
          <w:rFonts w:ascii="Times New Roman" w:hAnsi="Times New Roman"/>
          <w:sz w:val="24"/>
          <w:szCs w:val="24"/>
          <w:shd w:val="clear" w:color="auto" w:fill="FFFFFF"/>
        </w:rPr>
        <w:t xml:space="preserve"> следующие виды антисептики. </w:t>
      </w:r>
    </w:p>
    <w:p w:rsidR="00327338" w:rsidRPr="0027662B" w:rsidRDefault="00327338" w:rsidP="00327338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7662B">
        <w:rPr>
          <w:rFonts w:ascii="Times New Roman" w:hAnsi="Times New Roman"/>
          <w:i/>
          <w:sz w:val="24"/>
          <w:szCs w:val="24"/>
          <w:shd w:val="clear" w:color="auto" w:fill="FFFFFF"/>
        </w:rPr>
        <w:t>Механическая антисептика</w:t>
      </w:r>
      <w:r w:rsidRPr="0027662B">
        <w:rPr>
          <w:rFonts w:ascii="Times New Roman" w:hAnsi="Times New Roman"/>
          <w:sz w:val="24"/>
          <w:szCs w:val="24"/>
          <w:shd w:val="clear" w:color="auto" w:fill="FFFFFF"/>
        </w:rPr>
        <w:t>: к ней относят туалет раны первичная хирургическая обработка раны, вскрытие гнойников, вторичную хирургическую обработку раны</w:t>
      </w:r>
      <w:proofErr w:type="gramStart"/>
      <w:r w:rsidRPr="0027662B">
        <w:rPr>
          <w:rFonts w:ascii="Times New Roman" w:hAnsi="Times New Roman"/>
          <w:sz w:val="24"/>
          <w:szCs w:val="24"/>
          <w:shd w:val="clear" w:color="auto" w:fill="FFFFFF"/>
        </w:rPr>
        <w:t xml:space="preserve"> .</w:t>
      </w:r>
      <w:proofErr w:type="gramEnd"/>
    </w:p>
    <w:p w:rsidR="00327338" w:rsidRDefault="00327338" w:rsidP="00327338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7662B">
        <w:rPr>
          <w:rFonts w:ascii="Times New Roman" w:hAnsi="Times New Roman"/>
          <w:i/>
          <w:sz w:val="24"/>
          <w:szCs w:val="24"/>
          <w:shd w:val="clear" w:color="auto" w:fill="FFFFFF"/>
        </w:rPr>
        <w:t>К физической антисептике</w:t>
      </w:r>
      <w:r w:rsidRPr="0027662B">
        <w:rPr>
          <w:rFonts w:ascii="Times New Roman" w:hAnsi="Times New Roman"/>
          <w:sz w:val="24"/>
          <w:szCs w:val="24"/>
          <w:shd w:val="clear" w:color="auto" w:fill="FFFFFF"/>
        </w:rPr>
        <w:t xml:space="preserve"> относят физические воздействия, создающие неблагоприятные условия для существования бактерий и основанные на законах осмоса, диффузии, сообщающихся сосудов, всемирного тяготения и </w:t>
      </w:r>
      <w:proofErr w:type="gramStart"/>
      <w:r w:rsidRPr="0027662B">
        <w:rPr>
          <w:rFonts w:ascii="Times New Roman" w:hAnsi="Times New Roman"/>
          <w:sz w:val="24"/>
          <w:szCs w:val="24"/>
          <w:shd w:val="clear" w:color="auto" w:fill="FFFFFF"/>
        </w:rPr>
        <w:t>другое</w:t>
      </w:r>
      <w:proofErr w:type="gramEnd"/>
      <w:r w:rsidRPr="0027662B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</w:p>
    <w:p w:rsidR="00327338" w:rsidRPr="0027662B" w:rsidRDefault="00327338" w:rsidP="00327338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7662B">
        <w:rPr>
          <w:rFonts w:ascii="Times New Roman" w:hAnsi="Times New Roman"/>
          <w:i/>
          <w:sz w:val="24"/>
          <w:szCs w:val="24"/>
          <w:shd w:val="clear" w:color="auto" w:fill="FFFFFF"/>
        </w:rPr>
        <w:t>Химическая антисептика</w:t>
      </w:r>
      <w:r w:rsidRPr="0027662B">
        <w:rPr>
          <w:rFonts w:ascii="Times New Roman" w:hAnsi="Times New Roman"/>
          <w:sz w:val="24"/>
          <w:szCs w:val="24"/>
          <w:shd w:val="clear" w:color="auto" w:fill="FFFFFF"/>
        </w:rPr>
        <w:t xml:space="preserve"> предусматривает уничтожения микрофлоры в ранее или организме путём применения различных химических веществ. Используемые в медицинской практике антисептики должны отвечать определённым правилам.</w:t>
      </w:r>
    </w:p>
    <w:p w:rsidR="00327338" w:rsidRPr="0027662B" w:rsidRDefault="00327338" w:rsidP="00327338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662B">
        <w:rPr>
          <w:rFonts w:ascii="Times New Roman" w:hAnsi="Times New Roman"/>
          <w:i/>
          <w:sz w:val="24"/>
          <w:szCs w:val="24"/>
          <w:shd w:val="clear" w:color="auto" w:fill="FFFFFF"/>
        </w:rPr>
        <w:t>Биологическая антисептика</w:t>
      </w:r>
      <w:r w:rsidRPr="0027662B">
        <w:rPr>
          <w:rFonts w:ascii="Times New Roman" w:hAnsi="Times New Roman"/>
          <w:sz w:val="24"/>
          <w:szCs w:val="24"/>
          <w:shd w:val="clear" w:color="auto" w:fill="FFFFFF"/>
        </w:rPr>
        <w:t xml:space="preserve">. Применяют препараты биологического происхождения – антибиотики, протеолитические ферменты, иммунные средства, </w:t>
      </w:r>
      <w:r w:rsidRPr="0027662B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бактериофаги,  которые </w:t>
      </w:r>
      <w:proofErr w:type="gramStart"/>
      <w:r w:rsidRPr="0027662B">
        <w:rPr>
          <w:rFonts w:ascii="Times New Roman" w:hAnsi="Times New Roman"/>
          <w:sz w:val="24"/>
          <w:szCs w:val="24"/>
          <w:shd w:val="clear" w:color="auto" w:fill="FFFFFF"/>
        </w:rPr>
        <w:t>воздействует на бактерии приводя</w:t>
      </w:r>
      <w:proofErr w:type="gramEnd"/>
      <w:r w:rsidRPr="0027662B">
        <w:rPr>
          <w:rFonts w:ascii="Times New Roman" w:hAnsi="Times New Roman"/>
          <w:sz w:val="24"/>
          <w:szCs w:val="24"/>
          <w:shd w:val="clear" w:color="auto" w:fill="FFFFFF"/>
        </w:rPr>
        <w:t xml:space="preserve"> их к гибели или оказывают влияние на </w:t>
      </w:r>
      <w:proofErr w:type="spellStart"/>
      <w:r w:rsidRPr="0027662B">
        <w:rPr>
          <w:rFonts w:ascii="Times New Roman" w:hAnsi="Times New Roman"/>
          <w:sz w:val="24"/>
          <w:szCs w:val="24"/>
          <w:shd w:val="clear" w:color="auto" w:fill="FFFFFF"/>
        </w:rPr>
        <w:t>макроорганизм</w:t>
      </w:r>
      <w:proofErr w:type="spellEnd"/>
      <w:r w:rsidRPr="0027662B">
        <w:rPr>
          <w:rFonts w:ascii="Times New Roman" w:hAnsi="Times New Roman"/>
          <w:sz w:val="24"/>
          <w:szCs w:val="24"/>
          <w:shd w:val="clear" w:color="auto" w:fill="FFFFFF"/>
        </w:rPr>
        <w:t>, повышая его способность сопротивляться инфекции.</w:t>
      </w:r>
    </w:p>
    <w:p w:rsidR="00327338" w:rsidRPr="000213CC" w:rsidRDefault="00327338" w:rsidP="00327338">
      <w:pPr>
        <w:tabs>
          <w:tab w:val="left" w:pos="228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13C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Антисептики для обработки кожи и слизистых</w:t>
      </w:r>
    </w:p>
    <w:p w:rsidR="00327338" w:rsidRPr="000213CC" w:rsidRDefault="00327338" w:rsidP="00327338">
      <w:pPr>
        <w:keepNext/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outlineLvl w:val="2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proofErr w:type="gramStart"/>
      <w:r w:rsidRPr="000213CC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Использование кожных антисептиков в медицинских организациях осуществляется в соответствии с санитарно-эпидемиологическими требованиями (Методические указания МУ 3.5.1.3674-20 "Обеззараживание рук медицинских работников и кожных покровов пациентов при оказании медицинской помощи" (утв. Федеральной службой по надзору в сфере защиты прав потребителей и благополучия человека 14 декабря 2020 г.)</w:t>
      </w:r>
      <w:proofErr w:type="gramEnd"/>
    </w:p>
    <w:p w:rsidR="00327338" w:rsidRPr="000213CC" w:rsidRDefault="00327338" w:rsidP="00327338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 назначению кожные антисептики делятся на следующие классы:</w:t>
      </w:r>
    </w:p>
    <w:p w:rsidR="00327338" w:rsidRPr="000213CC" w:rsidRDefault="00327338" w:rsidP="00327338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класс</w:t>
      </w:r>
      <w:proofErr w:type="gram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обработки кожи операционного и инъекционного полей пациентов;</w:t>
      </w:r>
    </w:p>
    <w:p w:rsidR="00327338" w:rsidRPr="000213CC" w:rsidRDefault="00327338" w:rsidP="00327338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класс</w:t>
      </w:r>
      <w:proofErr w:type="gram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обработки рук хирургов и других медицинских работников, участвующих в выполнении оперативных и иных инвазивных вмешательств;</w:t>
      </w:r>
    </w:p>
    <w:p w:rsidR="00327338" w:rsidRPr="000213CC" w:rsidRDefault="00327338" w:rsidP="00327338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класс</w:t>
      </w:r>
      <w:proofErr w:type="gram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гигиенической обработки кожных покровов.</w:t>
      </w:r>
    </w:p>
    <w:p w:rsidR="00327338" w:rsidRPr="000213CC" w:rsidRDefault="00327338" w:rsidP="00327338">
      <w:pPr>
        <w:keepNext/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0213CC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Кожные антисептики класса</w:t>
      </w:r>
      <w:proofErr w:type="gramStart"/>
      <w:r w:rsidRPr="000213CC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А</w:t>
      </w:r>
      <w:proofErr w:type="gramEnd"/>
    </w:p>
    <w:p w:rsidR="00327338" w:rsidRPr="000213CC" w:rsidRDefault="00327338" w:rsidP="00327338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Кожные антисептики класса</w:t>
      </w:r>
      <w:proofErr w:type="gram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предназначены для обработки кожи операционного поля, кожи локтевых сгибов доноров, кожи мест введения/входа пункционной иглы или установки катетера, включая использование стерильных систем для переливания крови и других жидкостей, а также кожи инъекционного поля.</w:t>
      </w:r>
    </w:p>
    <w:p w:rsidR="00327338" w:rsidRPr="000213CC" w:rsidRDefault="00327338" w:rsidP="00327338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Обеспечивают снижение общей микробной обсемененности поверхности кожи не менее чем на 100%, за исключением кожных антисептиков, предназначенных для обработки кожи инъекционного поля, которые обеспечивают снижение общей микробной обсемененности не менее</w:t>
      </w:r>
      <w:proofErr w:type="gram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на 95%.</w:t>
      </w:r>
    </w:p>
    <w:p w:rsidR="00327338" w:rsidRPr="000213CC" w:rsidRDefault="00327338" w:rsidP="00327338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использовании кожных антисептиков класса</w:t>
      </w:r>
      <w:proofErr w:type="gram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обработку кожи операционного поля, кожи мест введения/входа пункционной иглы или установки периферического/центрального венозного катетера проводят только способом протирания двукратно, последовательно, отдельными стерильными салфетками/тампонами, смоченными кожным антисептиком. Кожу инъекционного поля протирают однократно стерильными салфетками/тампонами или орошают кожным антисептиком из флакона с распылителем или используют готовые к использованию салфетки, пропитанные кожным антисептиком.</w:t>
      </w:r>
    </w:p>
    <w:p w:rsidR="00327338" w:rsidRPr="000213CC" w:rsidRDefault="00327338" w:rsidP="00327338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Необходимое для обработки количество кожного антисептика и время его экспозиции определяются инструкцией по применению конкретного препарата. После обработки необходимо выдержать интервал не менее 30 секунд для высыхания поверхности кожных покровов.</w:t>
      </w:r>
    </w:p>
    <w:p w:rsidR="00327338" w:rsidRPr="000213CC" w:rsidRDefault="00327338" w:rsidP="00327338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детей в возрасте до 7 лет рекомендуется применять кожные антисептики класса</w:t>
      </w:r>
      <w:proofErr w:type="gram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этилового спирта без добавления других действующих веществ. Для кожи новорожденных с массой тела более 1500 г применяют спирт этиловый 70%. </w:t>
      </w:r>
    </w:p>
    <w:p w:rsidR="00327338" w:rsidRPr="000213CC" w:rsidRDefault="00327338" w:rsidP="00327338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обработки операционного поля предпочтительнее применять кожные антисептики класса</w:t>
      </w:r>
      <w:proofErr w:type="gram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красителем для визуального определения границы обработанного участка.</w:t>
      </w:r>
    </w:p>
    <w:p w:rsidR="00327338" w:rsidRPr="000213CC" w:rsidRDefault="00327338" w:rsidP="00327338">
      <w:pPr>
        <w:keepNext/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0213CC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Кожные антисептики класса</w:t>
      </w:r>
      <w:proofErr w:type="gramStart"/>
      <w:r w:rsidRPr="000213CC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Б</w:t>
      </w:r>
      <w:proofErr w:type="gramEnd"/>
    </w:p>
    <w:p w:rsidR="00327338" w:rsidRPr="000213CC" w:rsidRDefault="00327338" w:rsidP="00327338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Кожные антисептики класса</w:t>
      </w:r>
      <w:proofErr w:type="gram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предназначены для обработки рук врачей-хирургов всех специальностей, врачей анестезиологов-реаниматологов, врачей акушеров-гинекологов, врачей-</w:t>
      </w:r>
      <w:proofErr w:type="spell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эндоскопистов</w:t>
      </w:r>
      <w:proofErr w:type="spell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неонатологов, операционных медицинских сестер, медицинских сестер-</w:t>
      </w:r>
      <w:proofErr w:type="spell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анестезистов</w:t>
      </w:r>
      <w:proofErr w:type="spell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, акушерок, других специалистов, участвующих в выполнении оперативных и иных инвазивных вмешательств.</w:t>
      </w:r>
    </w:p>
    <w:p w:rsidR="00327338" w:rsidRPr="000213CC" w:rsidRDefault="00327338" w:rsidP="00327338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Кожные антисептики класса</w:t>
      </w:r>
      <w:proofErr w:type="gram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обеспечивают снижение общей микробной обсемененности поверхности кожи не менее, чем на 100%.</w:t>
      </w:r>
    </w:p>
    <w:p w:rsidR="00327338" w:rsidRPr="000213CC" w:rsidRDefault="00327338" w:rsidP="00327338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Обработку рук кожным антисептиком класса</w:t>
      </w:r>
      <w:proofErr w:type="gram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проводят перед выполнением любых оперативных вмешательств или других инвазивных процедур, манипуляций любой локализации, продолжительности, сложности в </w:t>
      </w:r>
      <w:proofErr w:type="spell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.:</w:t>
      </w:r>
    </w:p>
    <w:p w:rsidR="00327338" w:rsidRPr="000213CC" w:rsidRDefault="00327338" w:rsidP="00327338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 катетеризацией магистральных сосудов;</w:t>
      </w:r>
    </w:p>
    <w:p w:rsidR="00327338" w:rsidRPr="000213CC" w:rsidRDefault="00327338" w:rsidP="00327338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 установкой/заменой инвазивного/дренажного устройства;</w:t>
      </w:r>
    </w:p>
    <w:p w:rsidR="00327338" w:rsidRPr="000213CC" w:rsidRDefault="00327338" w:rsidP="00327338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перед пункциями тканей, полостей, сосудов, спинномозговых каналов;</w:t>
      </w:r>
    </w:p>
    <w:p w:rsidR="00327338" w:rsidRPr="000213CC" w:rsidRDefault="00327338" w:rsidP="00327338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 выполнением стерильных эндоскопических манипуляций;</w:t>
      </w:r>
    </w:p>
    <w:p w:rsidR="00327338" w:rsidRPr="000213CC" w:rsidRDefault="00327338" w:rsidP="00327338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 приемом родов;</w:t>
      </w:r>
    </w:p>
    <w:p w:rsidR="00327338" w:rsidRPr="000213CC" w:rsidRDefault="00327338" w:rsidP="00327338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проведении процедур и уходе за новорожденными в отделениях/палатах реанимации и интенсивной терапии для новорожденных.</w:t>
      </w:r>
    </w:p>
    <w:p w:rsidR="00327338" w:rsidRPr="000213CC" w:rsidRDefault="00327338" w:rsidP="00327338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нанесения кожного антисептика кисти рук, запястья и предплечья до локтей включительно моют в течение двух минут без применения щеток теплой проточной водой с жидким мылом без антимикробных компонентов. Затем руки высушивают (промокают) одноразовой стерильной тканевой салфеткой или стерильным полотенцем.</w:t>
      </w:r>
    </w:p>
    <w:p w:rsidR="00327338" w:rsidRPr="000213CC" w:rsidRDefault="00327338" w:rsidP="00327338">
      <w:pPr>
        <w:keepNext/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0213CC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Кожные антисептики класса</w:t>
      </w:r>
      <w:proofErr w:type="gramStart"/>
      <w:r w:rsidRPr="000213CC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В</w:t>
      </w:r>
      <w:proofErr w:type="gramEnd"/>
    </w:p>
    <w:p w:rsidR="00327338" w:rsidRPr="000213CC" w:rsidRDefault="00327338" w:rsidP="00327338">
      <w:pPr>
        <w:numPr>
          <w:ilvl w:val="1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Кожные антисептики класса</w:t>
      </w:r>
      <w:proofErr w:type="gram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предназначены для гигиенической обработки рук работников медицинских и др. организаций на всех этапах оказания медицинской помощи, а также ее обеспечения, включая работников пищеблоков и других вспомогательных подразделений; лиц, осуществляющих уборку помещений, обслуживание оборудования, другие работы в помещениях, предназначенных для оказания медицинской помощи, а также для пациентов, членов их семей, других лиц при посещении пациентов и уходе за ними.</w:t>
      </w:r>
    </w:p>
    <w:p w:rsidR="00327338" w:rsidRPr="000213CC" w:rsidRDefault="00327338" w:rsidP="00327338">
      <w:pPr>
        <w:numPr>
          <w:ilvl w:val="1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использования кожного антисептика для гигиенической обработки рук предусматривается инструкцией по его применению.</w:t>
      </w:r>
    </w:p>
    <w:p w:rsidR="00327338" w:rsidRPr="000213CC" w:rsidRDefault="00327338" w:rsidP="00327338">
      <w:pPr>
        <w:numPr>
          <w:ilvl w:val="1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Кожные антисептики класса</w:t>
      </w:r>
      <w:proofErr w:type="gram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обеспечивают снижение общей микробной обсемененности поверхности кожи не менее, чем на 95%.</w:t>
      </w:r>
    </w:p>
    <w:p w:rsidR="00327338" w:rsidRPr="000213CC" w:rsidRDefault="00327338" w:rsidP="00327338">
      <w:pPr>
        <w:numPr>
          <w:ilvl w:val="1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Обработку рук кожным антисептиком класса</w:t>
      </w:r>
      <w:proofErr w:type="gram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8" w:anchor="4000" w:history="1">
        <w:r w:rsidRPr="000213CC">
          <w:rPr>
            <w:rFonts w:ascii="Times New Roman" w:eastAsiaTheme="majorEastAsia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>приложение 4</w:t>
        </w:r>
      </w:hyperlink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 к настоящим МУ) проводят:</w:t>
      </w:r>
    </w:p>
    <w:p w:rsidR="00327338" w:rsidRPr="000213CC" w:rsidRDefault="00327338" w:rsidP="00327338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 и после непосредственного контакта с пациентом;</w:t>
      </w:r>
    </w:p>
    <w:p w:rsidR="00327338" w:rsidRPr="000213CC" w:rsidRDefault="00327338" w:rsidP="00327338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 контакта с биологическими жидкостями, секретами или экскретами организма, слизистыми оболочками, повязками;</w:t>
      </w:r>
    </w:p>
    <w:p w:rsidR="00327338" w:rsidRPr="000213CC" w:rsidRDefault="00327338" w:rsidP="00327338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перед выполнением инвазивных процедур (до контакта с инвазивным оборудованием и изделиями), </w:t>
      </w:r>
      <w:proofErr w:type="gram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</w:t>
      </w:r>
      <w:proofErr w:type="gram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перечисленных выше;</w:t>
      </w:r>
    </w:p>
    <w:p w:rsidR="00327338" w:rsidRPr="000213CC" w:rsidRDefault="00327338" w:rsidP="00327338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 контакта с медицинским оборудованием и другими объектами, находящимися в непосредственной близости от пациента;</w:t>
      </w:r>
    </w:p>
    <w:p w:rsidR="00327338" w:rsidRPr="000213CC" w:rsidRDefault="00327338" w:rsidP="00327338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переходе </w:t>
      </w:r>
      <w:proofErr w:type="gram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контаминированного </w:t>
      </w:r>
      <w:proofErr w:type="gram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микроорганизмами</w:t>
      </w:r>
      <w:proofErr w:type="gram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участка тела пациента к менее контаминированному при оказании медицинской помощи и уходе за пациентом;</w:t>
      </w:r>
    </w:p>
    <w:p w:rsidR="00327338" w:rsidRPr="000213CC" w:rsidRDefault="00327338" w:rsidP="00327338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 снятия медицинских перчаток.</w:t>
      </w:r>
    </w:p>
    <w:p w:rsidR="00327338" w:rsidRPr="000213CC" w:rsidRDefault="00327338" w:rsidP="00327338">
      <w:pPr>
        <w:keepNext/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center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0213CC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Санитарная обработка антисептиками кожных покровов пациентов</w:t>
      </w:r>
    </w:p>
    <w:p w:rsidR="00327338" w:rsidRPr="000213CC" w:rsidRDefault="00327338" w:rsidP="00327338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Санитарная обработка антисептиками кожных покровов пациентов (полная или частичная) предназначена для удаления загрязнений и снижения количества транзиторной микрофлоры, проводится по показаниям и не заменяет гигиенические процедуры (мытье водой с мылом).</w:t>
      </w:r>
    </w:p>
    <w:p w:rsidR="00327338" w:rsidRPr="000213CC" w:rsidRDefault="00327338" w:rsidP="00327338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Санитарную обработку кожных покровов проводят при поступлении в отделение, накануне оперативного вмешательства или при уходе за пациентом.</w:t>
      </w:r>
    </w:p>
    <w:p w:rsidR="00327338" w:rsidRPr="000213CC" w:rsidRDefault="00327338" w:rsidP="00327338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санитарной обработки кожных покровов используют кожные антисептики класса</w:t>
      </w:r>
      <w:proofErr w:type="gram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содержащие спиртов, обладающие моющими свойствами.</w:t>
      </w:r>
    </w:p>
    <w:p w:rsidR="00327338" w:rsidRPr="000213CC" w:rsidRDefault="00327338" w:rsidP="00327338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Всю поверхность тела, либо отдельный участок кожи </w:t>
      </w:r>
      <w:proofErr w:type="gram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протирают</w:t>
      </w:r>
      <w:proofErr w:type="gram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/моют салфеткой или тампоном, смоченным кожным антисептиком либо готовой к применению салфеткой, пропитанной кожным антисептиком.</w:t>
      </w:r>
    </w:p>
    <w:p w:rsidR="00327338" w:rsidRPr="000213CC" w:rsidRDefault="00327338" w:rsidP="00327338">
      <w:pPr>
        <w:keepNext/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center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0213CC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Формы, виды и характеристики кожных антисептиков</w:t>
      </w:r>
    </w:p>
    <w:p w:rsidR="00327338" w:rsidRPr="000213CC" w:rsidRDefault="00327338" w:rsidP="00327338">
      <w:pPr>
        <w:numPr>
          <w:ilvl w:val="1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Кожные антисептики выпускают в виде готовых к применению спиртовых или водных растворов, гелей, дезинфицирующих салфеток, жидких/пенных мыл с антимикробными свойствами (кожные антисептики - моющие средства). Способ обработки рук зависит от формы выпуска антисептика. </w:t>
      </w:r>
    </w:p>
    <w:p w:rsidR="00327338" w:rsidRPr="000213CC" w:rsidRDefault="00327338" w:rsidP="00327338">
      <w:pPr>
        <w:numPr>
          <w:ilvl w:val="1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Растворы, гели втирают в кожу, нанося средство из флакона, дозатора; дезинфицирующими салфетками протирают кожу рук; кожными антисептиками - 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моющими средствами моют кожные покровы. Количество антисептика и время обработки определяется инструкцией по применению препарата. Действующими веществами кожных антисептиков являются спирты (этиловый (этанол), изопропиловый (пропанол-2), </w:t>
      </w:r>
      <w:proofErr w:type="spell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пропиловый</w:t>
      </w:r>
      <w:proofErr w:type="spell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(пропанол-1) или смеси этих спиртов в разных количественных соотношениях), а также действующие вещества из других групп химических соединений.</w:t>
      </w:r>
    </w:p>
    <w:p w:rsidR="00327338" w:rsidRPr="000213CC" w:rsidRDefault="00327338" w:rsidP="00327338">
      <w:pPr>
        <w:numPr>
          <w:ilvl w:val="1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Спиртосодержащие (без дополнительных антимикробных добавок) кожные антисептики имеют, как правило, оптимальную эффективность при концентрации спиртов (по массе): этилового - не менее 70%, изопропилового - не менее 60%, </w:t>
      </w:r>
      <w:proofErr w:type="spell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пропилового</w:t>
      </w:r>
      <w:proofErr w:type="spell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менее 50%; в композиционных составах кожных антисептиков оптимальное суммарное содержание этилового и/или изопропилового и/или </w:t>
      </w:r>
      <w:proofErr w:type="spell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пропилового</w:t>
      </w:r>
      <w:proofErr w:type="spell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спиртов должно составлять 60-70%.</w:t>
      </w:r>
    </w:p>
    <w:p w:rsidR="00327338" w:rsidRPr="000213CC" w:rsidRDefault="00327338" w:rsidP="00327338">
      <w:pPr>
        <w:numPr>
          <w:ilvl w:val="1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кожных антисептиков могут входить:</w:t>
      </w:r>
    </w:p>
    <w:p w:rsidR="00327338" w:rsidRPr="000213CC" w:rsidRDefault="00327338" w:rsidP="00327338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катионные поверхностно-активные вещества (КПАВ) </w:t>
      </w:r>
    </w:p>
    <w:p w:rsidR="00327338" w:rsidRPr="000213CC" w:rsidRDefault="00327338" w:rsidP="00327338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четвертичные аммониевые соединения (ЧАС), </w:t>
      </w:r>
    </w:p>
    <w:p w:rsidR="00327338" w:rsidRPr="000213CC" w:rsidRDefault="00327338" w:rsidP="00327338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производные </w:t>
      </w:r>
      <w:proofErr w:type="spell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гуанидинов</w:t>
      </w:r>
      <w:proofErr w:type="spell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полигексаметиленгуанидины</w:t>
      </w:r>
      <w:proofErr w:type="spell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(ПГМГ), </w:t>
      </w:r>
    </w:p>
    <w:p w:rsidR="00327338" w:rsidRPr="000213CC" w:rsidRDefault="00327338" w:rsidP="00327338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хлоргексидинабиглюконат</w:t>
      </w:r>
      <w:proofErr w:type="spell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(ХГБ), </w:t>
      </w:r>
      <w:proofErr w:type="spell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октенидин</w:t>
      </w:r>
      <w:proofErr w:type="spell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гидрохлорид, </w:t>
      </w:r>
    </w:p>
    <w:p w:rsidR="00327338" w:rsidRPr="000213CC" w:rsidRDefault="00327338" w:rsidP="00327338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октенидиндигидрохлорид</w:t>
      </w:r>
      <w:proofErr w:type="spell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327338" w:rsidRPr="000213CC" w:rsidRDefault="00327338" w:rsidP="00327338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третичные </w:t>
      </w:r>
      <w:proofErr w:type="spell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алкиламины</w:t>
      </w:r>
      <w:proofErr w:type="spell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327338" w:rsidRPr="000213CC" w:rsidRDefault="00327338" w:rsidP="00327338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йодофоры</w:t>
      </w:r>
      <w:proofErr w:type="spell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327338" w:rsidRPr="000213CC" w:rsidRDefault="00327338" w:rsidP="00327338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феноксиэтанол</w:t>
      </w:r>
      <w:proofErr w:type="spellEnd"/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</w:t>
      </w:r>
    </w:p>
    <w:p w:rsidR="00327338" w:rsidRPr="000213CC" w:rsidRDefault="00327338" w:rsidP="00327338">
      <w:pPr>
        <w:numPr>
          <w:ilvl w:val="1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Кожные антисептики должны отвечать следующим характеристикам:</w:t>
      </w:r>
    </w:p>
    <w:p w:rsidR="00327338" w:rsidRPr="000213CC" w:rsidRDefault="00327338" w:rsidP="00327338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короткое время обработки;</w:t>
      </w:r>
    </w:p>
    <w:p w:rsidR="00327338" w:rsidRPr="000213CC" w:rsidRDefault="00327338" w:rsidP="00327338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необходимый (в соответствии с назначением антисептика) спектр антимикробного действия, обеспечивающий гибель грамположительных и грамотрицательных бактерий, патогенных грибов, вирусов, других возбудителей ИСМП;</w:t>
      </w:r>
    </w:p>
    <w:p w:rsidR="00327338" w:rsidRPr="000213CC" w:rsidRDefault="00327338" w:rsidP="00327338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безопасность для персонала и пациентов;</w:t>
      </w:r>
    </w:p>
    <w:p w:rsidR="00327338" w:rsidRPr="00327338" w:rsidRDefault="00327338" w:rsidP="00327338">
      <w:pPr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удобная для применения форма выпуска.</w:t>
      </w:r>
    </w:p>
    <w:p w:rsidR="00897D13" w:rsidRPr="00E01D1F" w:rsidRDefault="00897D13" w:rsidP="00897D1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Выбор медицинских перчаток</w:t>
      </w:r>
    </w:p>
    <w:p w:rsidR="00897D13" w:rsidRPr="00E01D1F" w:rsidRDefault="00897D13" w:rsidP="00897D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Медицинские перчатки необходимо надевать:</w:t>
      </w:r>
    </w:p>
    <w:p w:rsidR="00897D13" w:rsidRPr="00E01D1F" w:rsidRDefault="00897D13" w:rsidP="00897D13">
      <w:pPr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 всех случаях, когда возможен конта</w:t>
      </w:r>
      <w:proofErr w:type="gramStart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кт с кр</w:t>
      </w:r>
      <w:proofErr w:type="gramEnd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овью или другими биологическими субстратами, потенциально или явно контаминированными микроорганизмами;</w:t>
      </w:r>
    </w:p>
    <w:p w:rsidR="00897D13" w:rsidRPr="00E01D1F" w:rsidRDefault="00897D13" w:rsidP="00897D13">
      <w:pPr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контакте со слизистыми оболочками;</w:t>
      </w:r>
    </w:p>
    <w:p w:rsidR="00897D13" w:rsidRPr="00E01D1F" w:rsidRDefault="00897D13" w:rsidP="00897D13">
      <w:pPr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контакте с поврежденной кожей;</w:t>
      </w:r>
    </w:p>
    <w:p w:rsidR="00897D13" w:rsidRPr="00E01D1F" w:rsidRDefault="00897D13" w:rsidP="00897D13">
      <w:pPr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использовании колющих и режущих инструментов;</w:t>
      </w:r>
    </w:p>
    <w:p w:rsidR="00897D13" w:rsidRPr="00E01D1F" w:rsidRDefault="00897D13" w:rsidP="00897D13">
      <w:pPr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проведении инвазивных диагностических и лечебных манипуляций. </w:t>
      </w:r>
    </w:p>
    <w:p w:rsidR="00897D13" w:rsidRPr="00E01D1F" w:rsidRDefault="00897D13" w:rsidP="00897D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Перед выбором перчаток необходимо оценить характер выполняемых процедур, инфекционные, механические, химические, радиационные риски, а также возможность развития кожных заболеваний и патологических реакций на материал перчаток, размер.</w:t>
      </w:r>
    </w:p>
    <w:p w:rsidR="00897D13" w:rsidRPr="00E01D1F" w:rsidRDefault="00897D13" w:rsidP="00897D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 выполнении всех видов оперативных вмешательств медицинские работники должны использовать стерильные хирургические перчатки. </w:t>
      </w:r>
    </w:p>
    <w:p w:rsidR="00897D13" w:rsidRPr="00E01D1F" w:rsidRDefault="00897D13" w:rsidP="00897D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</w:t>
      </w:r>
      <w:proofErr w:type="spellStart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неинвазивных</w:t>
      </w:r>
      <w:proofErr w:type="spellEnd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диагностических процедур, внутрикожных, подкожных и внутримышечных инъекций, при работе с имплантированными портами сосудистых устройств (катетеров), заборе капиллярной крови, катетеризации периферических вен, </w:t>
      </w: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заборе крови из периферических вен и введении лекарственных препаратов в периферические вены, при работе в клинико-диагностических, бактериологических лабораториях, а также при обработке загрязненных медицинских инструментов и материалов рекомендуется использовать нестерильные диагностические перчатки.</w:t>
      </w:r>
      <w:proofErr w:type="gramEnd"/>
    </w:p>
    <w:p w:rsidR="00897D13" w:rsidRPr="00E01D1F" w:rsidRDefault="00897D13" w:rsidP="00897D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При введении стерильного устройства в стерильные полости организма, постановке центрального сосудистого катетера, замене повязке и других манипуляциях с ним, </w:t>
      </w:r>
      <w:proofErr w:type="spellStart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люмбальной</w:t>
      </w:r>
      <w:proofErr w:type="spellEnd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пункции, пункции сустава и др. следует использовать стерильные диагностические или хирургические перчатки. </w:t>
      </w:r>
    </w:p>
    <w:p w:rsidR="00897D13" w:rsidRPr="00E01D1F" w:rsidRDefault="00897D13" w:rsidP="00897D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При выборе типа хирургических перчаток необходимо принимать во внимание особые условия вида оперативного вмешательства, которые могут быть удовлетворены за счёт дополнительных свойств перчаток: </w:t>
      </w:r>
    </w:p>
    <w:p w:rsidR="00897D13" w:rsidRPr="00E01D1F" w:rsidRDefault="00897D13" w:rsidP="00897D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Модификация внешней поверхности перчаток влияет на степень их сцепления с инструментами и другими поверхностями, а также тактильную чувствительность пальцев в перчатках. Внешняя поверхность перчаток может быть гладкой, </w:t>
      </w:r>
      <w:proofErr w:type="spellStart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микротекстурированной</w:t>
      </w:r>
      <w:proofErr w:type="spellEnd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либо иметь видимый текстурный рисунок, нанесенный на какой-либо участок или на всю поверхность перчатки.</w:t>
      </w:r>
    </w:p>
    <w:p w:rsidR="00897D13" w:rsidRPr="00E01D1F" w:rsidRDefault="00897D13" w:rsidP="00897D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8. Форма и способ обработки края манжеты не влияют на защитные функции медицинских перчаток, их выбор зависит от субъективных предпочтений медицинских работников.</w:t>
      </w:r>
    </w:p>
    <w:p w:rsidR="00897D13" w:rsidRPr="00E01D1F" w:rsidRDefault="00897D13" w:rsidP="00897D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9. С целью обеспечения удобства и точности при работе в перчатках необходимо правильно подбирать перчатки по размеру. Чтобы определить размер медицинских перчаток нужно измерить окружность ладони без большого пальца в самой широкой ее части (при измерении не следует перетягивать ладонь) и найти соответствующее окружности ладони значение размера перчатки по специальной таблице размеров.</w:t>
      </w:r>
    </w:p>
    <w:p w:rsidR="00897D13" w:rsidRPr="00E01D1F" w:rsidRDefault="00897D13" w:rsidP="00897D1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Размеры медицинских перчаток</w:t>
      </w:r>
    </w:p>
    <w:p w:rsidR="00897D13" w:rsidRPr="00E01D1F" w:rsidRDefault="00897D13" w:rsidP="00897D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Хирургические перчатки </w:t>
      </w:r>
    </w:p>
    <w:p w:rsidR="00897D13" w:rsidRPr="00E01D1F" w:rsidRDefault="00897D13" w:rsidP="00897D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Хирургические перчатки в зависимости от длины III пальца, ширины запястья и кисти имеют следующие стандартные размеры: 5, 5,5, 6, 6,5, 7, 7,5, 8, 8,5, 9, 9,5. </w:t>
      </w:r>
    </w:p>
    <w:p w:rsidR="00897D13" w:rsidRPr="00E01D1F" w:rsidRDefault="00897D13" w:rsidP="00897D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Табл. 1. Шкала размеров хирургических перчаток 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1936"/>
        <w:gridCol w:w="456"/>
        <w:gridCol w:w="495"/>
        <w:gridCol w:w="490"/>
        <w:gridCol w:w="567"/>
        <w:gridCol w:w="567"/>
        <w:gridCol w:w="495"/>
        <w:gridCol w:w="536"/>
        <w:gridCol w:w="495"/>
        <w:gridCol w:w="456"/>
        <w:gridCol w:w="505"/>
      </w:tblGrid>
      <w:tr w:rsidR="00897D13" w:rsidRPr="00E01D1F" w:rsidTr="00EC5FE0">
        <w:trPr>
          <w:jc w:val="center"/>
        </w:trPr>
        <w:tc>
          <w:tcPr>
            <w:tcW w:w="1936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 xml:space="preserve">Обхват кисти, </w:t>
            </w:r>
            <w:proofErr w:type="gramStart"/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E01D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6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487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490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567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567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456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536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456" w:type="dxa"/>
            <w:tcBorders>
              <w:right w:val="single" w:sz="4" w:space="0" w:color="auto"/>
            </w:tcBorders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5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97D13" w:rsidRPr="00E01D1F" w:rsidTr="00EC5FE0">
        <w:trPr>
          <w:jc w:val="center"/>
        </w:trPr>
        <w:tc>
          <w:tcPr>
            <w:tcW w:w="1936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Размер перчатки</w:t>
            </w:r>
          </w:p>
        </w:tc>
        <w:tc>
          <w:tcPr>
            <w:tcW w:w="456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Calibri" w:hAnsi="Calibri" w:cs="Times New Roman"/>
              </w:rPr>
              <w:t xml:space="preserve">5 </w:t>
            </w:r>
          </w:p>
        </w:tc>
        <w:tc>
          <w:tcPr>
            <w:tcW w:w="487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Calibri" w:hAnsi="Calibri" w:cs="Times New Roman"/>
              </w:rPr>
              <w:t xml:space="preserve">5.5 </w:t>
            </w:r>
          </w:p>
        </w:tc>
        <w:tc>
          <w:tcPr>
            <w:tcW w:w="490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Calibri" w:hAnsi="Calibri" w:cs="Times New Roman"/>
              </w:rPr>
              <w:t xml:space="preserve">6 </w:t>
            </w:r>
          </w:p>
        </w:tc>
        <w:tc>
          <w:tcPr>
            <w:tcW w:w="567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Calibri" w:hAnsi="Calibri" w:cs="Times New Roman"/>
              </w:rPr>
              <w:t xml:space="preserve">6.5 </w:t>
            </w:r>
          </w:p>
        </w:tc>
        <w:tc>
          <w:tcPr>
            <w:tcW w:w="567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Calibri" w:hAnsi="Calibri" w:cs="Times New Roman"/>
              </w:rPr>
              <w:t xml:space="preserve">7 </w:t>
            </w:r>
          </w:p>
        </w:tc>
        <w:tc>
          <w:tcPr>
            <w:tcW w:w="456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Calibri" w:hAnsi="Calibri" w:cs="Times New Roman"/>
              </w:rPr>
              <w:t xml:space="preserve">7.5 </w:t>
            </w:r>
          </w:p>
        </w:tc>
        <w:tc>
          <w:tcPr>
            <w:tcW w:w="536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Calibri" w:hAnsi="Calibri" w:cs="Times New Roman"/>
              </w:rPr>
              <w:t xml:space="preserve">8 </w:t>
            </w:r>
          </w:p>
        </w:tc>
        <w:tc>
          <w:tcPr>
            <w:tcW w:w="456" w:type="dxa"/>
            <w:tcBorders>
              <w:right w:val="single" w:sz="4" w:space="0" w:color="auto"/>
            </w:tcBorders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Calibri" w:hAnsi="Calibri" w:cs="Times New Roman"/>
              </w:rPr>
              <w:t xml:space="preserve">8.5 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Calibri" w:hAnsi="Calibri" w:cs="Times New Roman"/>
              </w:rPr>
              <w:t xml:space="preserve">9 </w:t>
            </w:r>
          </w:p>
        </w:tc>
        <w:tc>
          <w:tcPr>
            <w:tcW w:w="505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Calibri" w:hAnsi="Calibri" w:cs="Times New Roman"/>
              </w:rPr>
              <w:t>9.5</w:t>
            </w:r>
          </w:p>
        </w:tc>
      </w:tr>
    </w:tbl>
    <w:p w:rsidR="00897D13" w:rsidRPr="00E01D1F" w:rsidRDefault="00897D13" w:rsidP="00897D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Длина хирургических перчаток, в зависимости от размера, 250-280 мм, акушерских перчаток - 450 мм. </w:t>
      </w:r>
    </w:p>
    <w:p w:rsidR="00897D13" w:rsidRPr="00E01D1F" w:rsidRDefault="00897D13" w:rsidP="00897D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Б. Диагностические (смотровые) перчатки</w:t>
      </w:r>
    </w:p>
    <w:p w:rsidR="00897D13" w:rsidRPr="00E01D1F" w:rsidRDefault="00897D13" w:rsidP="00897D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Размеры диагностических (смотровых) перчаток </w:t>
      </w:r>
    </w:p>
    <w:p w:rsidR="00897D13" w:rsidRPr="00E01D1F" w:rsidRDefault="00897D13" w:rsidP="00897D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Выпускаются следующие размеры:</w:t>
      </w:r>
    </w:p>
    <w:p w:rsidR="00897D13" w:rsidRPr="00E01D1F" w:rsidRDefault="00897D13" w:rsidP="00897D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Сверхмалый</w:t>
      </w:r>
      <w:proofErr w:type="gramEnd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(X-S) - соответствуют размерам 5 - 6</w:t>
      </w:r>
    </w:p>
    <w:p w:rsidR="00897D13" w:rsidRPr="00E01D1F" w:rsidRDefault="00897D13" w:rsidP="00897D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Малый (S) - соответствует размеру 6,5 - 7 (по ГОСТ 3-88);</w:t>
      </w:r>
    </w:p>
    <w:p w:rsidR="00897D13" w:rsidRPr="00E01D1F" w:rsidRDefault="00897D13" w:rsidP="00897D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Средний</w:t>
      </w:r>
      <w:proofErr w:type="gramEnd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(М) - соответствует размерам 7 - и 7,5</w:t>
      </w:r>
    </w:p>
    <w:p w:rsidR="00897D13" w:rsidRPr="00E01D1F" w:rsidRDefault="00897D13" w:rsidP="00897D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</w:t>
      </w:r>
      <w:proofErr w:type="gramEnd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(L) - соответствует размерам 8 - 8,5</w:t>
      </w:r>
    </w:p>
    <w:p w:rsidR="00897D13" w:rsidRPr="00E01D1F" w:rsidRDefault="00897D13" w:rsidP="00897D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Сверхбольшой</w:t>
      </w:r>
      <w:proofErr w:type="gramEnd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(XL) - соответствуют размерам 9 - 10.</w:t>
      </w:r>
    </w:p>
    <w:p w:rsidR="00897D13" w:rsidRPr="00E01D1F" w:rsidRDefault="00897D13" w:rsidP="00897D13">
      <w:pPr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Табл. 2. Шкала размеров диагностических перчаток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1488"/>
        <w:gridCol w:w="2873"/>
        <w:gridCol w:w="2410"/>
      </w:tblGrid>
      <w:tr w:rsidR="00897D13" w:rsidRPr="00E01D1F" w:rsidTr="00EC5FE0">
        <w:trPr>
          <w:jc w:val="center"/>
        </w:trPr>
        <w:tc>
          <w:tcPr>
            <w:tcW w:w="1488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Размер перчатки</w:t>
            </w:r>
          </w:p>
        </w:tc>
        <w:tc>
          <w:tcPr>
            <w:tcW w:w="2873" w:type="dxa"/>
          </w:tcPr>
          <w:p w:rsidR="00897D13" w:rsidRPr="00E01D1F" w:rsidRDefault="00897D13" w:rsidP="00EC5F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Ширина ладони перчатки (</w:t>
            </w:r>
            <w:proofErr w:type="gramStart"/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Длина перчатки (</w:t>
            </w:r>
            <w:proofErr w:type="gramStart"/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97D13" w:rsidRPr="00E01D1F" w:rsidTr="00EC5FE0">
        <w:trPr>
          <w:jc w:val="center"/>
        </w:trPr>
        <w:tc>
          <w:tcPr>
            <w:tcW w:w="1488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XS (5-6)</w:t>
            </w:r>
          </w:p>
        </w:tc>
        <w:tc>
          <w:tcPr>
            <w:tcW w:w="2873" w:type="dxa"/>
          </w:tcPr>
          <w:p w:rsidR="00897D13" w:rsidRPr="00E01D1F" w:rsidRDefault="00897D13" w:rsidP="00EC5F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70+</w:t>
            </w:r>
            <w:r w:rsidRPr="00E01D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240 - 245</w:t>
            </w:r>
          </w:p>
        </w:tc>
      </w:tr>
      <w:tr w:rsidR="00897D13" w:rsidRPr="00E01D1F" w:rsidTr="00EC5FE0">
        <w:trPr>
          <w:jc w:val="center"/>
        </w:trPr>
        <w:tc>
          <w:tcPr>
            <w:tcW w:w="1488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S (6-7</w:t>
            </w:r>
            <w:r w:rsidRPr="00E01D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873" w:type="dxa"/>
          </w:tcPr>
          <w:p w:rsidR="00897D13" w:rsidRPr="00E01D1F" w:rsidRDefault="00897D13" w:rsidP="00EC5F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80+</w:t>
            </w:r>
            <w:r w:rsidRPr="00E01D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897D13" w:rsidRPr="00E01D1F" w:rsidRDefault="00897D13" w:rsidP="00EC5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240 - 245</w:t>
            </w:r>
          </w:p>
        </w:tc>
      </w:tr>
      <w:tr w:rsidR="00897D13" w:rsidRPr="00E01D1F" w:rsidTr="00EC5FE0">
        <w:trPr>
          <w:jc w:val="center"/>
        </w:trPr>
        <w:tc>
          <w:tcPr>
            <w:tcW w:w="1488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М (7-8)</w:t>
            </w:r>
          </w:p>
        </w:tc>
        <w:tc>
          <w:tcPr>
            <w:tcW w:w="2873" w:type="dxa"/>
          </w:tcPr>
          <w:p w:rsidR="00897D13" w:rsidRPr="00E01D1F" w:rsidRDefault="00897D13" w:rsidP="00EC5F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90+</w:t>
            </w:r>
            <w:r w:rsidRPr="00E01D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897D13" w:rsidRPr="00E01D1F" w:rsidRDefault="00897D13" w:rsidP="00EC5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240 - 245</w:t>
            </w:r>
          </w:p>
        </w:tc>
      </w:tr>
      <w:tr w:rsidR="00897D13" w:rsidRPr="00E01D1F" w:rsidTr="00EC5FE0">
        <w:trPr>
          <w:jc w:val="center"/>
        </w:trPr>
        <w:tc>
          <w:tcPr>
            <w:tcW w:w="1488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L (8-9)</w:t>
            </w:r>
          </w:p>
        </w:tc>
        <w:tc>
          <w:tcPr>
            <w:tcW w:w="2873" w:type="dxa"/>
          </w:tcPr>
          <w:p w:rsidR="00897D13" w:rsidRPr="00E01D1F" w:rsidRDefault="00897D13" w:rsidP="00EC5F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100+</w:t>
            </w:r>
            <w:r w:rsidRPr="00E01D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897D13" w:rsidRPr="00E01D1F" w:rsidRDefault="00897D13" w:rsidP="00EC5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240 - 245</w:t>
            </w:r>
          </w:p>
        </w:tc>
      </w:tr>
      <w:tr w:rsidR="00897D13" w:rsidRPr="00E01D1F" w:rsidTr="00EC5FE0">
        <w:trPr>
          <w:jc w:val="center"/>
        </w:trPr>
        <w:tc>
          <w:tcPr>
            <w:tcW w:w="1488" w:type="dxa"/>
          </w:tcPr>
          <w:p w:rsidR="00897D13" w:rsidRPr="00E01D1F" w:rsidRDefault="00897D13" w:rsidP="00EC5F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XL (9-10)</w:t>
            </w:r>
          </w:p>
        </w:tc>
        <w:tc>
          <w:tcPr>
            <w:tcW w:w="2873" w:type="dxa"/>
          </w:tcPr>
          <w:p w:rsidR="00897D13" w:rsidRPr="00E01D1F" w:rsidRDefault="00897D13" w:rsidP="00EC5F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110+</w:t>
            </w:r>
            <w:r w:rsidRPr="00E01D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897D13" w:rsidRPr="00E01D1F" w:rsidRDefault="00897D13" w:rsidP="00EC5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D1F">
              <w:rPr>
                <w:rFonts w:ascii="Times New Roman" w:hAnsi="Times New Roman" w:cs="Times New Roman"/>
                <w:sz w:val="24"/>
                <w:szCs w:val="24"/>
              </w:rPr>
              <w:t>240 - 245</w:t>
            </w:r>
          </w:p>
        </w:tc>
      </w:tr>
    </w:tbl>
    <w:p w:rsidR="00897D13" w:rsidRPr="00E01D1F" w:rsidRDefault="00897D13" w:rsidP="00897D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D13" w:rsidRPr="00E01D1F" w:rsidRDefault="00897D13" w:rsidP="00897D1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Правила применения медицинских перчаток</w:t>
      </w:r>
    </w:p>
    <w:p w:rsidR="00897D13" w:rsidRPr="00E01D1F" w:rsidRDefault="00897D13" w:rsidP="00897D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Правильное применение медицинских перчаток обеспечивает защиту рук медицинских работников. </w:t>
      </w:r>
    </w:p>
    <w:p w:rsidR="00897D13" w:rsidRPr="00E01D1F" w:rsidRDefault="00897D13" w:rsidP="00897D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Перед надеванием нестерильных или стерильных перчаток проводится гигиеническая обработка рук или обработка рук хирургов соответственно. Перчатки надевают только после полного высыхания антисептика на коже рук.</w:t>
      </w:r>
    </w:p>
    <w:p w:rsidR="00897D13" w:rsidRPr="00E01D1F" w:rsidRDefault="00897D13" w:rsidP="00897D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После снятия перчаток проводится гигиеническая обработка кожи рук антисептиками. </w:t>
      </w:r>
    </w:p>
    <w:p w:rsidR="00897D13" w:rsidRPr="00E01D1F" w:rsidRDefault="00897D13" w:rsidP="00897D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Запрещено использование одной и той же пары одноразовых перчаток при проведении медицинских манипуляций нескольким пациентам, а также при выполнении медицинских манипуляций у одного пациента, но в различных анатомических областях, отличающихся по составу микрофлоры.</w:t>
      </w:r>
    </w:p>
    <w:p w:rsidR="00897D13" w:rsidRPr="00E01D1F" w:rsidRDefault="00897D13" w:rsidP="00897D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Стерильные перчатки необходимо использовать при любых асептических (стерильных) процедурах, при выполнении которых возможен контакт со стерильными зонами/полостями организма, а также контакт с раневой поверхностью кожи и слизистой. </w:t>
      </w:r>
    </w:p>
    <w:p w:rsidR="00897D13" w:rsidRPr="00E01D1F" w:rsidRDefault="00897D13" w:rsidP="00897D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Нестерильные перчатки необходимо использовать в случаях риска контакта медицинских работников с кровью, другими биологическими жидкостями, поврежденной кожей и слизистой, с медицинскими изделиями загрязненными биологическими жидкостями организма. </w:t>
      </w:r>
    </w:p>
    <w:p w:rsidR="00897D13" w:rsidRPr="00E01D1F" w:rsidRDefault="00897D13" w:rsidP="00897D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gramStart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Нестерильные перчатки всегда следует использовать в качестве мер стандартной предосторожности при работе с пациентами, инфицированными и/или колонизированными резистентными микроорганизмами (грамотрицательные бактерии резистентные к 3 и более классам антибиотиков, резистентные к </w:t>
      </w:r>
      <w:proofErr w:type="spellStart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карбапенемам</w:t>
      </w:r>
      <w:proofErr w:type="spellEnd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метициллинрезистентный</w:t>
      </w:r>
      <w:proofErr w:type="spellEnd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стафилококк, </w:t>
      </w:r>
      <w:proofErr w:type="spellStart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ванкомицинрезистентный</w:t>
      </w:r>
      <w:proofErr w:type="spellEnd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энтерококк), а также пациентами с псевдомембранозным колитом, вызванным </w:t>
      </w:r>
      <w:proofErr w:type="spellStart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Clostridium</w:t>
      </w:r>
      <w:proofErr w:type="spellEnd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difficile</w:t>
      </w:r>
      <w:proofErr w:type="spellEnd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лицами, инфицированными вирусами-возбудителями </w:t>
      </w:r>
      <w:proofErr w:type="spellStart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гемоконтактных</w:t>
      </w:r>
      <w:proofErr w:type="spellEnd"/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инфекций (ВГВ, ВГС, ВИЧ и др.).</w:t>
      </w:r>
      <w:proofErr w:type="gramEnd"/>
    </w:p>
    <w:p w:rsidR="00897D13" w:rsidRPr="00E01D1F" w:rsidRDefault="00897D13" w:rsidP="00897D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Перчатки можно не использовать в ситуациях контакта с неповрежденной кожей, с предметами окружающей обстановки. </w:t>
      </w:r>
    </w:p>
    <w:p w:rsidR="00897D13" w:rsidRPr="00E01D1F" w:rsidRDefault="00897D13" w:rsidP="00897D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D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 Перчатки во время выполнения манипуляций не рекомендуется обрабатывать антисептическими и дезинфицирующими средствами, так как это отрицательно влияет на их герметичность и может привести к усилению проницаемости.</w:t>
      </w:r>
    </w:p>
    <w:p w:rsidR="00897D13" w:rsidRPr="00E30EF6" w:rsidRDefault="00897D13" w:rsidP="00897D13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Меры контроля и безопасности на рабочем месте в ЛПО</w:t>
      </w:r>
    </w:p>
    <w:p w:rsidR="00897D13" w:rsidRPr="00E30EF6" w:rsidRDefault="00897D13" w:rsidP="00897D1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Медицинский персонал играет главную роль в профилактике ВБИ на рабочем месте. При приеме на работу медицинский персонал проходит первоначальное обследование с регистрацией в санитарной книжке.</w:t>
      </w:r>
    </w:p>
    <w:p w:rsidR="00897D13" w:rsidRPr="00E30EF6" w:rsidRDefault="00897D13" w:rsidP="00897D1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Регулярное обследование с регистрацией состояния иммунитета и иммунизации проводится в дальнейшем постоянно. Обо всех инцидентах (укол иглой или порез) инфицирования через контакт с пациентом медицинский персонал обязан сообщить руководителю (старшей медицинской сестре, зав. отделением) И зарегистрировать в журнале регистрации. Все повреждения кожи следует закрыть водонепроницаемой повязкой и выполнить мероприятия по профилактике профессионального заражения инфекциями, передающимися парентеральным путём, в том числе ВИЧ-инфекции строго по инструкции.</w:t>
      </w:r>
    </w:p>
    <w:p w:rsidR="00897D13" w:rsidRPr="00E30EF6" w:rsidRDefault="00897D13" w:rsidP="00897D1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Регулярная иммунизация персонала является наилучшим средством защиты от инфицирования. Иммунизация от гриппа, полиомиелита, туберкулёза является желательной, а прививки от дифтерии, гепатита</w:t>
      </w:r>
      <w:proofErr w:type="gramStart"/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</w:t>
      </w:r>
      <w:proofErr w:type="gramEnd"/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столбняка - рекомендуемыми в профилактике этих заболеваний.</w:t>
      </w:r>
    </w:p>
    <w:p w:rsidR="00897D13" w:rsidRPr="00E30EF6" w:rsidRDefault="00897D13" w:rsidP="00897D1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Медицинский персонал обязан:</w:t>
      </w:r>
    </w:p>
    <w:p w:rsidR="00897D13" w:rsidRPr="00E30EF6" w:rsidRDefault="00897D13" w:rsidP="00897D13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Соблюдать правила личной гигиены: ежедневно принимать душ или ванну, обращая внимание на волосы и ногти, стирать личную одежду, защищать  дыхательные пути поворотом в сторону или одноразовыми средствами защиты при чихании и кашле других людей находящихся рядом.</w:t>
      </w:r>
    </w:p>
    <w:p w:rsidR="00897D13" w:rsidRPr="00E30EF6" w:rsidRDefault="00897D13" w:rsidP="00897D13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Соблюдать уровни мытья рук, правила пользования сменной рабочей одеждой: надевания и снятия средств защиты, а также их использования.</w:t>
      </w:r>
    </w:p>
    <w:p w:rsidR="00897D13" w:rsidRPr="00E30EF6" w:rsidRDefault="00897D13" w:rsidP="00897D13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Надевать медицинские перчатки соответствующего размера при контакте с кровью и другими биологическими жидкостями, а также потенциально инфицированным материалом.</w:t>
      </w:r>
    </w:p>
    <w:p w:rsidR="00897D13" w:rsidRPr="00E30EF6" w:rsidRDefault="00897D13" w:rsidP="00897D13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Соблюдать правила приготовления дезинфицирующих растворов. </w:t>
      </w:r>
    </w:p>
    <w:p w:rsidR="00897D13" w:rsidRPr="00E30EF6" w:rsidRDefault="00897D13" w:rsidP="00897D13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Соблюдать формы (плановая, по эпидемиологическим, санитарн</w:t>
      </w:r>
      <w:proofErr w:type="gramStart"/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о-</w:t>
      </w:r>
      <w:proofErr w:type="gramEnd"/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гигиеническим показаниям) и правила, порядок профилактической дезинфекции помещений стационара и проведения дезинфекционных мероприятий.</w:t>
      </w:r>
    </w:p>
    <w:p w:rsidR="00897D13" w:rsidRPr="00E30EF6" w:rsidRDefault="00897D13" w:rsidP="00897D13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Немедленно убирать пролитый или рассыпанный инфицированный материал. </w:t>
      </w:r>
    </w:p>
    <w:p w:rsidR="00897D13" w:rsidRPr="00E30EF6" w:rsidRDefault="00897D13" w:rsidP="00897D13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Дезинфицировать использованные инструментарий, предметы ухода, перевязочный материал, оборудование и перчатки сразу после использования. </w:t>
      </w:r>
    </w:p>
    <w:p w:rsidR="00897D13" w:rsidRPr="00E30EF6" w:rsidRDefault="00897D13" w:rsidP="00897D13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Соблюдать виды контроля проведения дезинфекционных и стерилизационных  мероприятий в ЛПО. </w:t>
      </w:r>
    </w:p>
    <w:p w:rsidR="00897D13" w:rsidRPr="00E30EF6" w:rsidRDefault="00897D13" w:rsidP="00897D13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Соблюдать правила сбора хранения и удаление отходов ЛПО.</w:t>
      </w:r>
    </w:p>
    <w:p w:rsidR="00897D13" w:rsidRPr="00E30EF6" w:rsidRDefault="00897D13" w:rsidP="00897D13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97D13" w:rsidRPr="00E30EF6" w:rsidRDefault="00897D13" w:rsidP="00897D13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Безопасность медицинских работников на рабочем месте</w:t>
      </w:r>
    </w:p>
    <w:p w:rsidR="00897D13" w:rsidRPr="00E30EF6" w:rsidRDefault="00897D13" w:rsidP="00897D1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Риску профессионального заболевания гепатитом В, С и ВИ</w:t>
      </w:r>
      <w:proofErr w:type="gramStart"/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Ч-</w:t>
      </w:r>
      <w:proofErr w:type="gramEnd"/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инфекций чаще всего подвержены медицинские работники, контактирующие с различными биологическими жидкостями:</w:t>
      </w:r>
    </w:p>
    <w:p w:rsidR="00897D13" w:rsidRPr="00E30EF6" w:rsidRDefault="00897D13" w:rsidP="00897D13">
      <w:pPr>
        <w:numPr>
          <w:ilvl w:val="1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кровью и ее компонентами;</w:t>
      </w:r>
    </w:p>
    <w:p w:rsidR="00897D13" w:rsidRPr="00E30EF6" w:rsidRDefault="00897D13" w:rsidP="00897D13">
      <w:pPr>
        <w:numPr>
          <w:ilvl w:val="1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вагинальным секретом;</w:t>
      </w:r>
    </w:p>
    <w:p w:rsidR="00897D13" w:rsidRPr="00E30EF6" w:rsidRDefault="00897D13" w:rsidP="00897D13">
      <w:pPr>
        <w:numPr>
          <w:ilvl w:val="1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спермой</w:t>
      </w:r>
    </w:p>
    <w:p w:rsidR="00897D13" w:rsidRPr="00E30EF6" w:rsidRDefault="00897D13" w:rsidP="00897D13">
      <w:pPr>
        <w:numPr>
          <w:ilvl w:val="1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слюной;</w:t>
      </w:r>
    </w:p>
    <w:p w:rsidR="00897D13" w:rsidRPr="00E30EF6" w:rsidRDefault="00897D13" w:rsidP="00897D13">
      <w:pPr>
        <w:numPr>
          <w:ilvl w:val="1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слезами;</w:t>
      </w:r>
    </w:p>
    <w:p w:rsidR="00897D13" w:rsidRPr="00E30EF6" w:rsidRDefault="00897D13" w:rsidP="00897D13">
      <w:pPr>
        <w:numPr>
          <w:ilvl w:val="1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потом;</w:t>
      </w:r>
    </w:p>
    <w:p w:rsidR="00897D13" w:rsidRPr="00E30EF6" w:rsidRDefault="00897D13" w:rsidP="00897D13">
      <w:pPr>
        <w:numPr>
          <w:ilvl w:val="1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lastRenderedPageBreak/>
        <w:t>грудным молоком инфицированной женщины.</w:t>
      </w:r>
    </w:p>
    <w:p w:rsidR="00897D13" w:rsidRPr="00E30EF6" w:rsidRDefault="00897D13" w:rsidP="00897D1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Манипуляции, при которых может произойти заражение кровью или другими биологическими жидкостями:</w:t>
      </w:r>
    </w:p>
    <w:p w:rsidR="00897D13" w:rsidRPr="00E30EF6" w:rsidRDefault="00897D13" w:rsidP="00897D13">
      <w:pPr>
        <w:numPr>
          <w:ilvl w:val="1"/>
          <w:numId w:val="16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инвазивные процедуры;</w:t>
      </w:r>
    </w:p>
    <w:p w:rsidR="00897D13" w:rsidRPr="00E30EF6" w:rsidRDefault="00897D13" w:rsidP="00897D13">
      <w:pPr>
        <w:numPr>
          <w:ilvl w:val="1"/>
          <w:numId w:val="16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соприкосновение со слизистыми оболочками (целыми и поврежденными);</w:t>
      </w:r>
    </w:p>
    <w:p w:rsidR="00897D13" w:rsidRPr="00E30EF6" w:rsidRDefault="00897D13" w:rsidP="00897D13">
      <w:pPr>
        <w:numPr>
          <w:ilvl w:val="1"/>
          <w:numId w:val="16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соприкосновение с поврежденной кожей пациентов;</w:t>
      </w:r>
    </w:p>
    <w:p w:rsidR="00897D13" w:rsidRPr="00E30EF6" w:rsidRDefault="00897D13" w:rsidP="00897D13">
      <w:pPr>
        <w:numPr>
          <w:ilvl w:val="1"/>
          <w:numId w:val="16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контакт с поверхностями, загрязненными кровью или другими биологическими жидкостями.</w:t>
      </w:r>
    </w:p>
    <w:p w:rsidR="00897D13" w:rsidRPr="00E30EF6" w:rsidRDefault="00897D13" w:rsidP="00897D1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Предупреждение возможности передачи микроорганизмов от пациентов к медперсоналу — важнейшая составляющая инфекционной безопасности.</w:t>
      </w:r>
    </w:p>
    <w:p w:rsidR="00897D13" w:rsidRPr="00E30EF6" w:rsidRDefault="00897D13" w:rsidP="00897D1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Заражение медперсонала возможно в результате естественных и искусственных механизмов передачи.</w:t>
      </w:r>
    </w:p>
    <w:p w:rsidR="00897D13" w:rsidRPr="00E30EF6" w:rsidRDefault="00897D13" w:rsidP="00897D1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Каждого пациента необходимо рассматривать как потенциально инфицированного ВИЧ и другими инфекциями, передаваемыми с кровью!</w:t>
      </w:r>
    </w:p>
    <w:p w:rsidR="00D56974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974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974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974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974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974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974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974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974" w:rsidRPr="00515C55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Профилактика заражения парентеральными инфекциями при попадании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крови или других </w:t>
      </w:r>
      <w:r w:rsidRPr="00515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биологическ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их</w:t>
      </w:r>
      <w:r w:rsidRPr="00515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жидкост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ей пациента</w:t>
      </w:r>
      <w:r w:rsidRPr="00515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глаза, нос и рот</w:t>
      </w:r>
    </w:p>
    <w:p w:rsidR="00D56974" w:rsidRPr="00515C55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3686-21»Санитарно-эпидемиологические требования по профилактике инфекционных болезней</w:t>
      </w: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56974" w:rsidRPr="00515C55" w:rsidRDefault="00D56974" w:rsidP="00D56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974" w:rsidRPr="00515C55" w:rsidRDefault="00D56974" w:rsidP="00D56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профилактика парентеральных инфекций</w:t>
      </w:r>
    </w:p>
    <w:p w:rsidR="00D56974" w:rsidRPr="00515C55" w:rsidRDefault="00D56974" w:rsidP="00D56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Оснащение: аптечка «Анти-ВИЧ»</w:t>
      </w:r>
    </w:p>
    <w:p w:rsidR="00D56974" w:rsidRPr="00515C55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действий.</w:t>
      </w:r>
    </w:p>
    <w:p w:rsidR="00D56974" w:rsidRPr="00515C55" w:rsidRDefault="00D56974" w:rsidP="00D5697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Промыть ротовую полость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слизистую оболочку  носа и глаз </w:t>
      </w: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большим количеством воды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 тереть)</w:t>
      </w: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6974" w:rsidRPr="00515C55" w:rsidRDefault="00D56974" w:rsidP="00D5697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Сообщить администрации (заполнить журнал учета аварийных ситуаций)</w:t>
      </w:r>
    </w:p>
    <w:p w:rsidR="00D56974" w:rsidRPr="00515C55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974" w:rsidRPr="00515C55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974" w:rsidRPr="00515C55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Профилактика заражения парентеральными инфекциями при случайном уколе, порезе использованным инструментарием </w:t>
      </w:r>
    </w:p>
    <w:p w:rsidR="00D56974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37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6F137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6F1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3.3686-21»Санитарно-эпидемиологические требования по профилактике инфекционных болезней»)</w:t>
      </w:r>
    </w:p>
    <w:p w:rsidR="00D56974" w:rsidRPr="00515C55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974" w:rsidRPr="00515C55" w:rsidRDefault="00D56974" w:rsidP="00D56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профилактика парентеральных инфекций</w:t>
      </w:r>
    </w:p>
    <w:p w:rsidR="00D56974" w:rsidRPr="00515C55" w:rsidRDefault="00D56974" w:rsidP="00D56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Оснащение: аптечка «Анти-ВИЧ»</w:t>
      </w:r>
    </w:p>
    <w:p w:rsidR="00D56974" w:rsidRPr="00515C55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действий.</w:t>
      </w:r>
    </w:p>
    <w:p w:rsidR="00D56974" w:rsidRPr="00515C55" w:rsidRDefault="00D56974" w:rsidP="00D5697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снять перчатки.</w:t>
      </w:r>
    </w:p>
    <w:p w:rsidR="00D56974" w:rsidRPr="00515C55" w:rsidRDefault="00D56974" w:rsidP="00D5697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Вымыть руки с мылом под проточной водой.</w:t>
      </w:r>
    </w:p>
    <w:p w:rsidR="00D56974" w:rsidRPr="00515C55" w:rsidRDefault="00D56974" w:rsidP="00D5697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Обработать руки 70%-м спиртом.</w:t>
      </w:r>
    </w:p>
    <w:p w:rsidR="00D56974" w:rsidRPr="00515C55" w:rsidRDefault="00D56974" w:rsidP="00D5697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Смазать ранку</w:t>
      </w: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5% спиртовым раствором йода. </w:t>
      </w:r>
    </w:p>
    <w:p w:rsidR="00D56974" w:rsidRPr="00515C55" w:rsidRDefault="00D56974" w:rsidP="00D5697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Заклеить ранку лейкопластырем.</w:t>
      </w:r>
    </w:p>
    <w:p w:rsidR="00D56974" w:rsidRPr="00515C55" w:rsidRDefault="00D56974" w:rsidP="00D5697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При  необходимости надеть новую пару перчаток.</w:t>
      </w:r>
    </w:p>
    <w:p w:rsidR="00D56974" w:rsidRPr="00515C55" w:rsidRDefault="00D56974" w:rsidP="00D5697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Сообщить администрации (заполнить журнал учета аварийных ситуаций)</w:t>
      </w:r>
    </w:p>
    <w:p w:rsidR="00D56974" w:rsidRDefault="00D56974" w:rsidP="00D5697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974" w:rsidRPr="00515C55" w:rsidRDefault="00D56974" w:rsidP="00D5697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974" w:rsidRPr="00515C55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Профилактика заражения парентеральными инфекциями при попадании биологической жидкости на незащищенную кожу </w:t>
      </w:r>
    </w:p>
    <w:p w:rsidR="00D56974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37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6F137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6F1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3.3686-21»Санитарно-эпидемиологические требования по профилактике инфекционных болезней»)</w:t>
      </w:r>
    </w:p>
    <w:p w:rsidR="00D56974" w:rsidRPr="00515C55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974" w:rsidRPr="00515C55" w:rsidRDefault="00D56974" w:rsidP="00D56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профилактика парентеральных инфекций</w:t>
      </w:r>
    </w:p>
    <w:p w:rsidR="00D56974" w:rsidRPr="00515C55" w:rsidRDefault="00D56974" w:rsidP="00D56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Оснащение: аптечка «Анти-ВИЧ»</w:t>
      </w:r>
    </w:p>
    <w:p w:rsidR="00D56974" w:rsidRPr="00515C55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действий.</w:t>
      </w:r>
    </w:p>
    <w:p w:rsidR="00D56974" w:rsidRPr="00515C55" w:rsidRDefault="00D56974" w:rsidP="00D56974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загрязнения обработать ватным тампоном, смоченным 70% раствором спирта.</w:t>
      </w:r>
    </w:p>
    <w:p w:rsidR="00D56974" w:rsidRPr="00515C55" w:rsidRDefault="00D56974" w:rsidP="00D56974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Тампон погрузить в </w:t>
      </w:r>
      <w:proofErr w:type="spellStart"/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раствор.</w:t>
      </w:r>
    </w:p>
    <w:p w:rsidR="00D56974" w:rsidRPr="00515C55" w:rsidRDefault="00D56974" w:rsidP="00D56974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загрязнения промыть проточной водой с мылом.</w:t>
      </w:r>
    </w:p>
    <w:p w:rsidR="00D56974" w:rsidRPr="00515C55" w:rsidRDefault="00D56974" w:rsidP="00D56974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Просушить салфеткой или одноразовым полотенцем </w:t>
      </w:r>
    </w:p>
    <w:p w:rsidR="00D56974" w:rsidRPr="00515C55" w:rsidRDefault="00D56974" w:rsidP="00D56974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Повторно обработать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70% </w:t>
      </w: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раствором спиртом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56974" w:rsidRPr="00515C55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974" w:rsidRPr="00515C55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974" w:rsidRPr="00515C55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Профилактика заражения парентеральными инфекциями при попадании биологической жидкости на халат, одежду</w:t>
      </w:r>
    </w:p>
    <w:p w:rsidR="00D56974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6F137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6F1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3.3686-21»Санитарно-эпидемиологические требования по профилактике инфекционных болезней»)</w:t>
      </w:r>
    </w:p>
    <w:p w:rsidR="00D56974" w:rsidRPr="00515C55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974" w:rsidRPr="00515C55" w:rsidRDefault="00D56974" w:rsidP="00D56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профилактика парентеральных инфекций</w:t>
      </w:r>
    </w:p>
    <w:p w:rsidR="00D56974" w:rsidRPr="00515C55" w:rsidRDefault="00D56974" w:rsidP="00D56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Оснащение: аптечка «Анти-ВИЧ»</w:t>
      </w:r>
    </w:p>
    <w:p w:rsidR="00D56974" w:rsidRPr="00515C55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действий.</w:t>
      </w:r>
    </w:p>
    <w:p w:rsidR="00D56974" w:rsidRPr="00515C55" w:rsidRDefault="00D56974" w:rsidP="00D56974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рабочую </w:t>
      </w: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одежду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погрузить </w:t>
      </w: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дезинфицирующем растворе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 бикс (бак)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автоклавирования</w:t>
      </w:r>
      <w:proofErr w:type="spellEnd"/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6974" w:rsidRPr="00515C55" w:rsidRDefault="00D56974" w:rsidP="00D56974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Снять перчатки, погрузить в </w:t>
      </w:r>
      <w:proofErr w:type="spellStart"/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аствор</w:t>
      </w:r>
      <w:proofErr w:type="spellEnd"/>
    </w:p>
    <w:p w:rsidR="00D56974" w:rsidRPr="00515C55" w:rsidRDefault="00D56974" w:rsidP="00D56974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Вымыть руки с мылом.</w:t>
      </w:r>
    </w:p>
    <w:p w:rsidR="00D56974" w:rsidRDefault="00D56974" w:rsidP="00D56974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Просушить салфеткой или одноразовым полотенцем </w:t>
      </w:r>
    </w:p>
    <w:p w:rsidR="00D56974" w:rsidRDefault="00D56974" w:rsidP="00D5697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974" w:rsidRPr="00515C55" w:rsidRDefault="00D56974" w:rsidP="00D5697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974" w:rsidRPr="00515C55" w:rsidRDefault="00D56974" w:rsidP="00D5697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Профилактика заражения парентеральными инфекциями при попадании биологической жидкости на обувь</w:t>
      </w:r>
    </w:p>
    <w:p w:rsidR="00D56974" w:rsidRPr="006F137E" w:rsidRDefault="00D56974" w:rsidP="00D5697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37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6F137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6F1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3.3686-21»Санитарно-эпидемиологические требования по профилактике инфекционных болезней»)</w:t>
      </w:r>
    </w:p>
    <w:p w:rsidR="00D56974" w:rsidRPr="00515C55" w:rsidRDefault="00D56974" w:rsidP="00D5697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974" w:rsidRPr="00515C55" w:rsidRDefault="00D56974" w:rsidP="00D56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профилактика парентеральных инфекций</w:t>
      </w:r>
    </w:p>
    <w:p w:rsidR="00D56974" w:rsidRPr="00515C55" w:rsidRDefault="00D56974" w:rsidP="00D56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Оснащение: аптечка «Анти-ВИЧ»</w:t>
      </w:r>
    </w:p>
    <w:p w:rsidR="00D56974" w:rsidRPr="00515C55" w:rsidRDefault="00D56974" w:rsidP="00D5697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действий.</w:t>
      </w:r>
    </w:p>
    <w:p w:rsidR="00D56974" w:rsidRPr="00515C55" w:rsidRDefault="00D56974" w:rsidP="00D5697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Двукратно обработать ветошью, смоченной в </w:t>
      </w:r>
      <w:proofErr w:type="spellStart"/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растворе.</w:t>
      </w:r>
    </w:p>
    <w:p w:rsidR="00D56974" w:rsidRPr="00515C55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6974" w:rsidRPr="00515C55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наличие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риска заражения ВИЧ-инфекцией начать прием антиретровирусных препаратов в целях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постконтактной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профилактики заражения ВИЧ в течение 2 часов  после аварийной ситуации.</w:t>
      </w:r>
    </w:p>
    <w:p w:rsidR="00D56974" w:rsidRPr="00515C55" w:rsidRDefault="00D56974" w:rsidP="00D569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AD9BD8B" wp14:editId="7E494A98">
            <wp:extent cx="5940425" cy="1240196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40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974" w:rsidRPr="00515C55" w:rsidRDefault="00D56974" w:rsidP="00D56974">
      <w:pPr>
        <w:tabs>
          <w:tab w:val="left" w:pos="426"/>
        </w:tabs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D56974" w:rsidRPr="00515C55" w:rsidRDefault="00D56974" w:rsidP="00D569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738"/>
      <w:bookmarkEnd w:id="1"/>
      <w:r w:rsidRPr="00515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Журнал</w:t>
      </w:r>
    </w:p>
    <w:p w:rsidR="00D56974" w:rsidRPr="00515C55" w:rsidRDefault="00D56974" w:rsidP="00D569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учета аварийных ситуаций при проведении</w:t>
      </w:r>
    </w:p>
    <w:p w:rsidR="00D56974" w:rsidRPr="00515C55" w:rsidRDefault="00D56974" w:rsidP="00D569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медицинских манипуляций</w:t>
      </w: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56974" w:rsidRPr="00515C55" w:rsidRDefault="00D56974" w:rsidP="00D569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в ______________________________________</w:t>
      </w:r>
    </w:p>
    <w:p w:rsidR="00D56974" w:rsidRPr="00515C55" w:rsidRDefault="00D56974" w:rsidP="00D569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отделения, учреждения)</w:t>
      </w:r>
    </w:p>
    <w:p w:rsidR="00D56974" w:rsidRPr="00515C55" w:rsidRDefault="00D56974" w:rsidP="00D569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974" w:rsidRPr="00515C55" w:rsidRDefault="00D56974" w:rsidP="00D569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Начат: "..." ............ 20.. г</w:t>
      </w:r>
    </w:p>
    <w:p w:rsidR="00D56974" w:rsidRPr="00515C55" w:rsidRDefault="00D56974" w:rsidP="00D569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C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Окончен: "..." .............. 20.. г</w:t>
      </w:r>
    </w:p>
    <w:p w:rsidR="00D56974" w:rsidRPr="00515C55" w:rsidRDefault="00D56974" w:rsidP="00D569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0"/>
        <w:gridCol w:w="970"/>
        <w:gridCol w:w="794"/>
        <w:gridCol w:w="571"/>
        <w:gridCol w:w="737"/>
        <w:gridCol w:w="883"/>
        <w:gridCol w:w="680"/>
        <w:gridCol w:w="2083"/>
        <w:gridCol w:w="989"/>
        <w:gridCol w:w="1507"/>
      </w:tblGrid>
      <w:tr w:rsidR="00D56974" w:rsidRPr="00515C55" w:rsidTr="002C7F7F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515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15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пострадавшего медицинского работника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работы, должность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аварии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Обстоятельства и характер аварии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proofErr w:type="gramStart"/>
            <w:r w:rsidRPr="00515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</w:t>
            </w:r>
            <w:proofErr w:type="gram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больного, адрес, N истории болезни, дата и результат обследования на ВИЧ, ВГВ, ВГС, стадия ВИЧ-инфекции, АРВТ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оказываемой помощи пострадавшим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руководителя, которого проинформировали об аварии</w:t>
            </w:r>
          </w:p>
        </w:tc>
      </w:tr>
      <w:tr w:rsidR="00D56974" w:rsidRPr="00515C55" w:rsidTr="002C7F7F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6974" w:rsidRPr="00515C55" w:rsidTr="002C7F7F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74" w:rsidRPr="00515C55" w:rsidRDefault="00D56974" w:rsidP="002C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56974" w:rsidRPr="00515C55" w:rsidRDefault="00D56974" w:rsidP="00D5697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40298" w:rsidRPr="00B63C0E" w:rsidRDefault="00140298" w:rsidP="00140298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63C0E">
        <w:rPr>
          <w:rFonts w:ascii="Times New Roman" w:hAnsi="Times New Roman"/>
          <w:b/>
          <w:sz w:val="24"/>
          <w:szCs w:val="24"/>
        </w:rPr>
        <w:t xml:space="preserve">Обеспечение инфекционной безопасности при работе с пациентами с новой </w:t>
      </w:r>
      <w:proofErr w:type="spellStart"/>
      <w:r w:rsidRPr="00B63C0E">
        <w:rPr>
          <w:rFonts w:ascii="Times New Roman" w:hAnsi="Times New Roman"/>
          <w:b/>
          <w:sz w:val="24"/>
          <w:szCs w:val="24"/>
        </w:rPr>
        <w:t>коронавирусной</w:t>
      </w:r>
      <w:proofErr w:type="spellEnd"/>
      <w:r w:rsidRPr="00B63C0E">
        <w:rPr>
          <w:rFonts w:ascii="Times New Roman" w:hAnsi="Times New Roman"/>
          <w:b/>
          <w:sz w:val="24"/>
          <w:szCs w:val="24"/>
        </w:rPr>
        <w:t xml:space="preserve"> инфекцией (COVID-19)</w:t>
      </w:r>
    </w:p>
    <w:p w:rsidR="00140298" w:rsidRPr="000213CC" w:rsidRDefault="00140298" w:rsidP="00140298">
      <w:pPr>
        <w:pStyle w:val="a8"/>
        <w:ind w:firstLine="708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 xml:space="preserve">При работе с пациентами, больными COVID-19, для защиты от капельной и контактной передачи инфекции используются специальные средств защиты в виде противочумного костюма I типа. </w:t>
      </w:r>
      <w:r w:rsidRPr="000213CC">
        <w:rPr>
          <w:rFonts w:ascii="Times New Roman" w:eastAsia="Times New Roman" w:hAnsi="Times New Roman"/>
          <w:i/>
        </w:rPr>
        <w:t>Полный противочумный костюм</w:t>
      </w:r>
      <w:r w:rsidRPr="000213CC">
        <w:rPr>
          <w:rFonts w:ascii="Times New Roman" w:eastAsia="Times New Roman" w:hAnsi="Times New Roman"/>
        </w:rPr>
        <w:t xml:space="preserve"> или </w:t>
      </w:r>
      <w:hyperlink r:id="rId10" w:history="1">
        <w:r w:rsidRPr="000213CC">
          <w:rPr>
            <w:rFonts w:ascii="Times New Roman" w:eastAsia="Times New Roman" w:hAnsi="Times New Roman"/>
          </w:rPr>
          <w:t>противочумный комплект I типа</w:t>
        </w:r>
      </w:hyperlink>
      <w:r w:rsidRPr="000213CC">
        <w:rPr>
          <w:rFonts w:ascii="Times New Roman" w:eastAsia="Times New Roman" w:hAnsi="Times New Roman"/>
        </w:rPr>
        <w:t xml:space="preserve">  обеспечивает защиту кожных покровов, органов дыхания органов зрения. </w:t>
      </w:r>
    </w:p>
    <w:p w:rsidR="00140298" w:rsidRPr="000213CC" w:rsidRDefault="00140298" w:rsidP="00140298">
      <w:pPr>
        <w:pStyle w:val="a8"/>
        <w:ind w:firstLine="708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 xml:space="preserve">Он включает в себя: </w:t>
      </w:r>
    </w:p>
    <w:p w:rsidR="00140298" w:rsidRPr="000213CC" w:rsidRDefault="00140298" w:rsidP="00140298">
      <w:pPr>
        <w:pStyle w:val="a8"/>
        <w:numPr>
          <w:ilvl w:val="0"/>
          <w:numId w:val="23"/>
        </w:numPr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пижаму/комбинезон,</w:t>
      </w:r>
    </w:p>
    <w:p w:rsidR="00140298" w:rsidRPr="000213CC" w:rsidRDefault="00140298" w:rsidP="00140298">
      <w:pPr>
        <w:pStyle w:val="a8"/>
        <w:numPr>
          <w:ilvl w:val="0"/>
          <w:numId w:val="23"/>
        </w:numPr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 xml:space="preserve">капюшон или большую косынку, </w:t>
      </w:r>
    </w:p>
    <w:p w:rsidR="00140298" w:rsidRPr="000213CC" w:rsidRDefault="00140298" w:rsidP="00140298">
      <w:pPr>
        <w:pStyle w:val="a8"/>
        <w:numPr>
          <w:ilvl w:val="0"/>
          <w:numId w:val="23"/>
        </w:numPr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 xml:space="preserve">противочумный халат/капюшон, </w:t>
      </w:r>
    </w:p>
    <w:p w:rsidR="00140298" w:rsidRPr="000213CC" w:rsidRDefault="00140298" w:rsidP="00140298">
      <w:pPr>
        <w:pStyle w:val="a8"/>
        <w:numPr>
          <w:ilvl w:val="0"/>
          <w:numId w:val="23"/>
        </w:numPr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 xml:space="preserve">ватно-марлевую маску/респиратор, </w:t>
      </w:r>
    </w:p>
    <w:p w:rsidR="00140298" w:rsidRPr="000213CC" w:rsidRDefault="00140298" w:rsidP="00140298">
      <w:pPr>
        <w:pStyle w:val="a8"/>
        <w:numPr>
          <w:ilvl w:val="0"/>
          <w:numId w:val="23"/>
        </w:numPr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 xml:space="preserve">очки или </w:t>
      </w:r>
      <w:proofErr w:type="spellStart"/>
      <w:r w:rsidRPr="000213CC">
        <w:rPr>
          <w:rFonts w:ascii="Times New Roman" w:eastAsia="Times New Roman" w:hAnsi="Times New Roman"/>
        </w:rPr>
        <w:t>полнолицевую</w:t>
      </w:r>
      <w:proofErr w:type="spellEnd"/>
      <w:r w:rsidRPr="000213CC">
        <w:rPr>
          <w:rFonts w:ascii="Times New Roman" w:eastAsia="Times New Roman" w:hAnsi="Times New Roman"/>
        </w:rPr>
        <w:t xml:space="preserve"> маску, </w:t>
      </w:r>
    </w:p>
    <w:p w:rsidR="00140298" w:rsidRPr="000213CC" w:rsidRDefault="00140298" w:rsidP="00140298">
      <w:pPr>
        <w:pStyle w:val="a8"/>
        <w:numPr>
          <w:ilvl w:val="0"/>
          <w:numId w:val="23"/>
        </w:numPr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 xml:space="preserve">резиновые перчатки, </w:t>
      </w:r>
    </w:p>
    <w:p w:rsidR="00140298" w:rsidRPr="000213CC" w:rsidRDefault="00140298" w:rsidP="00140298">
      <w:pPr>
        <w:pStyle w:val="a8"/>
        <w:numPr>
          <w:ilvl w:val="0"/>
          <w:numId w:val="23"/>
        </w:numPr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 xml:space="preserve">носки, </w:t>
      </w:r>
    </w:p>
    <w:p w:rsidR="00140298" w:rsidRPr="000213CC" w:rsidRDefault="00140298" w:rsidP="00140298">
      <w:pPr>
        <w:pStyle w:val="a8"/>
        <w:numPr>
          <w:ilvl w:val="0"/>
          <w:numId w:val="23"/>
        </w:numPr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резиновые сапоги/водонепроницаемые бахилы,</w:t>
      </w:r>
    </w:p>
    <w:p w:rsidR="00140298" w:rsidRPr="000213CC" w:rsidRDefault="00140298" w:rsidP="00140298">
      <w:pPr>
        <w:pStyle w:val="a8"/>
        <w:numPr>
          <w:ilvl w:val="0"/>
          <w:numId w:val="23"/>
        </w:numPr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полотенце.</w:t>
      </w:r>
    </w:p>
    <w:p w:rsidR="00140298" w:rsidRPr="00B63C0E" w:rsidRDefault="00140298" w:rsidP="00140298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>Мероприятиями, направленными на «разрыв» механизма передачи инфекции, являются:</w:t>
      </w:r>
    </w:p>
    <w:p w:rsidR="00140298" w:rsidRPr="00B63C0E" w:rsidRDefault="00140298" w:rsidP="00140298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 - соблюдение правил личной гигиены (мытье рук, использование антисептиков, медицинских масок, перчаток), соблюдение социальной дистанции от 1,5 до 2 метров;</w:t>
      </w:r>
    </w:p>
    <w:p w:rsidR="00140298" w:rsidRPr="00B63C0E" w:rsidRDefault="00140298" w:rsidP="00140298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- выполнение требований биологической безопасности в медицинских организациях и лабораториях, проводящих исследования с потенциально инфицированным биологическим материалом; </w:t>
      </w:r>
    </w:p>
    <w:p w:rsidR="00140298" w:rsidRPr="00B63C0E" w:rsidRDefault="00140298" w:rsidP="00140298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- организация дезинфекционного режима, в том числе дезинфекция оборудования и инвентаря, обеззараживание воздуха; </w:t>
      </w:r>
    </w:p>
    <w:p w:rsidR="00140298" w:rsidRPr="00B63C0E" w:rsidRDefault="00140298" w:rsidP="00140298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- обеспечение проведения дезинфекции во всех рабочих помещениях, использования оборудования по обеззараживанию воздуха, создания запаса </w:t>
      </w:r>
      <w:r w:rsidRPr="00B63C0E">
        <w:rPr>
          <w:rFonts w:ascii="Times New Roman" w:hAnsi="Times New Roman"/>
          <w:sz w:val="24"/>
          <w:szCs w:val="24"/>
        </w:rPr>
        <w:lastRenderedPageBreak/>
        <w:t xml:space="preserve">дезинфицирующих средств, ограничения или отмены выезда за пределы территории Российской Федерации; </w:t>
      </w:r>
    </w:p>
    <w:p w:rsidR="00140298" w:rsidRPr="00B63C0E" w:rsidRDefault="00140298" w:rsidP="00140298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>- организация выявления лиц с признаками инфекционных заболеваний при приходе на работу.</w:t>
      </w:r>
    </w:p>
    <w:p w:rsidR="00140298" w:rsidRPr="00B63C0E" w:rsidRDefault="00140298" w:rsidP="00140298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К группам риска заболевания COVID-19 относятся: </w:t>
      </w:r>
    </w:p>
    <w:p w:rsidR="00140298" w:rsidRPr="00B63C0E" w:rsidRDefault="00140298" w:rsidP="00140298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- люди в возрасте 65 лет и старше; </w:t>
      </w:r>
    </w:p>
    <w:p w:rsidR="00140298" w:rsidRPr="00B63C0E" w:rsidRDefault="00140298" w:rsidP="00140298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- больные хроническими заболеваниями; </w:t>
      </w:r>
    </w:p>
    <w:p w:rsidR="00140298" w:rsidRPr="00B63C0E" w:rsidRDefault="00140298" w:rsidP="00140298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- работники медицинских организаций. </w:t>
      </w:r>
    </w:p>
    <w:p w:rsidR="00140298" w:rsidRPr="00B63C0E" w:rsidRDefault="00140298" w:rsidP="00140298">
      <w:pPr>
        <w:tabs>
          <w:tab w:val="left" w:pos="142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Среди лиц проводится: </w:t>
      </w:r>
    </w:p>
    <w:p w:rsidR="00140298" w:rsidRPr="00B63C0E" w:rsidRDefault="00140298" w:rsidP="00140298">
      <w:pPr>
        <w:pStyle w:val="a4"/>
        <w:numPr>
          <w:ilvl w:val="0"/>
          <w:numId w:val="24"/>
        </w:numPr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систематическое информирование о возможных рисках заражения COVID-19, информационно-разъяснительная работа по вопросам эпидемиологии и профилактики COVID-19; </w:t>
      </w:r>
    </w:p>
    <w:p w:rsidR="00140298" w:rsidRPr="00B63C0E" w:rsidRDefault="00140298" w:rsidP="00140298">
      <w:pPr>
        <w:pStyle w:val="a4"/>
        <w:numPr>
          <w:ilvl w:val="0"/>
          <w:numId w:val="24"/>
        </w:numPr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систематическое обучение работников медицинских организаций по вопросам соблюдения требований биологической безопасности и при оказании медицинской помощи больным COVID-19, внебольничными пневмониями, острыми респираторными вирусными инфекциями (далее - ОРВИ), при проведении медицинского наблюдения за лицами в режиме домашней изоляции и в </w:t>
      </w:r>
      <w:proofErr w:type="spellStart"/>
      <w:r w:rsidRPr="00B63C0E">
        <w:rPr>
          <w:rFonts w:ascii="Times New Roman" w:hAnsi="Times New Roman"/>
          <w:sz w:val="24"/>
          <w:szCs w:val="24"/>
        </w:rPr>
        <w:t>обсерваторах</w:t>
      </w:r>
      <w:proofErr w:type="spellEnd"/>
      <w:r w:rsidRPr="00B63C0E">
        <w:rPr>
          <w:rFonts w:ascii="Times New Roman" w:hAnsi="Times New Roman"/>
          <w:sz w:val="24"/>
          <w:szCs w:val="24"/>
        </w:rPr>
        <w:t>.</w:t>
      </w:r>
    </w:p>
    <w:p w:rsidR="00140298" w:rsidRPr="00B63C0E" w:rsidRDefault="00140298" w:rsidP="00140298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 Лицам, имеющим контакт с лицами, у которых подтверждены случаи COVID-19, а также лицам из групп риска может назначаться экстренная профилактика (профилактическое лечение) с применением рекомендованных для лечения и профилактики COVID-19 препаратов.</w:t>
      </w:r>
    </w:p>
    <w:p w:rsidR="00140298" w:rsidRPr="00B63C0E" w:rsidRDefault="00140298" w:rsidP="00140298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Работники медицинских организаций, имеющие риски инфицирования (персонал скорой (неотложной) медицинской помощи, инфекционных отделений, </w:t>
      </w:r>
      <w:proofErr w:type="spellStart"/>
      <w:r w:rsidRPr="00B63C0E">
        <w:rPr>
          <w:rFonts w:ascii="Times New Roman" w:hAnsi="Times New Roman"/>
          <w:sz w:val="24"/>
          <w:szCs w:val="24"/>
        </w:rPr>
        <w:t>обсерваторов</w:t>
      </w:r>
      <w:proofErr w:type="spellEnd"/>
      <w:r w:rsidRPr="00B63C0E">
        <w:rPr>
          <w:rFonts w:ascii="Times New Roman" w:hAnsi="Times New Roman"/>
          <w:sz w:val="24"/>
          <w:szCs w:val="24"/>
        </w:rPr>
        <w:t xml:space="preserve"> и специализированных отделений) обследуются 1 раз в неделю на COVID-19 методом полимеразной цепной реакции. </w:t>
      </w:r>
    </w:p>
    <w:p w:rsidR="00140298" w:rsidRPr="00B63C0E" w:rsidRDefault="00140298" w:rsidP="00140298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При выявлении среди работников медицинских организаций лиц с положительными результатами на COVID-19, они изолируются или госпитализируются (по состоянию здоровья), в отношении </w:t>
      </w:r>
      <w:proofErr w:type="gramStart"/>
      <w:r w:rsidRPr="00B63C0E">
        <w:rPr>
          <w:rFonts w:ascii="Times New Roman" w:hAnsi="Times New Roman"/>
          <w:sz w:val="24"/>
          <w:szCs w:val="24"/>
        </w:rPr>
        <w:t>лиц, контактировавших с больными COVID-19 проводятся</w:t>
      </w:r>
      <w:proofErr w:type="gramEnd"/>
      <w:r w:rsidRPr="00B63C0E">
        <w:rPr>
          <w:rFonts w:ascii="Times New Roman" w:hAnsi="Times New Roman"/>
          <w:sz w:val="24"/>
          <w:szCs w:val="24"/>
        </w:rPr>
        <w:t xml:space="preserve"> противоэпидемические мероприятия. Обследование на COVID-19 не проводится медицинским работникам, имеющим антитела </w:t>
      </w:r>
      <w:proofErr w:type="spellStart"/>
      <w:r w:rsidRPr="00B63C0E">
        <w:rPr>
          <w:rFonts w:ascii="Times New Roman" w:hAnsi="Times New Roman"/>
          <w:sz w:val="24"/>
          <w:szCs w:val="24"/>
        </w:rPr>
        <w:t>IgG</w:t>
      </w:r>
      <w:proofErr w:type="spellEnd"/>
      <w:r w:rsidRPr="00B63C0E">
        <w:rPr>
          <w:rFonts w:ascii="Times New Roman" w:hAnsi="Times New Roman"/>
          <w:sz w:val="24"/>
          <w:szCs w:val="24"/>
        </w:rPr>
        <w:t xml:space="preserve">, выявленные при проведении </w:t>
      </w:r>
      <w:proofErr w:type="spellStart"/>
      <w:r w:rsidRPr="00B63C0E">
        <w:rPr>
          <w:rFonts w:ascii="Times New Roman" w:hAnsi="Times New Roman"/>
          <w:sz w:val="24"/>
          <w:szCs w:val="24"/>
        </w:rPr>
        <w:t>скрининговых</w:t>
      </w:r>
      <w:proofErr w:type="spellEnd"/>
      <w:r w:rsidRPr="00B63C0E">
        <w:rPr>
          <w:rFonts w:ascii="Times New Roman" w:hAnsi="Times New Roman"/>
          <w:sz w:val="24"/>
          <w:szCs w:val="24"/>
        </w:rPr>
        <w:t xml:space="preserve"> обследований. </w:t>
      </w:r>
    </w:p>
    <w:p w:rsidR="00140298" w:rsidRPr="00B63C0E" w:rsidRDefault="00140298" w:rsidP="00140298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>При появлении симптомов респираторного заболевания работники медицинских организаций подлежат изоляции или госпитализации в медицинскую организацию инфекционного профиля (по состоянию здоровья) и обследованию.</w:t>
      </w:r>
    </w:p>
    <w:p w:rsidR="0095549F" w:rsidRPr="00D04EE3" w:rsidRDefault="0095549F" w:rsidP="00D04EE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lang w:eastAsia="ru-RU"/>
        </w:rPr>
      </w:pPr>
    </w:p>
    <w:sectPr w:rsidR="0095549F" w:rsidRPr="00D04EE3" w:rsidSect="00FD345A">
      <w:footerReference w:type="default" r:id="rId11"/>
      <w:pgSz w:w="11906" w:h="16838" w:code="9"/>
      <w:pgMar w:top="1134" w:right="851" w:bottom="992" w:left="1701" w:header="278" w:footer="272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3CD" w:rsidRDefault="009F43CD" w:rsidP="00B91217">
      <w:pPr>
        <w:spacing w:after="0" w:line="240" w:lineRule="auto"/>
      </w:pPr>
      <w:r>
        <w:separator/>
      </w:r>
    </w:p>
  </w:endnote>
  <w:endnote w:type="continuationSeparator" w:id="0">
    <w:p w:rsidR="009F43CD" w:rsidRDefault="009F43CD" w:rsidP="00B91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2952961"/>
      <w:docPartObj>
        <w:docPartGallery w:val="Page Numbers (Bottom of Page)"/>
        <w:docPartUnique/>
      </w:docPartObj>
    </w:sdtPr>
    <w:sdtContent>
      <w:p w:rsidR="00B91217" w:rsidRDefault="00B9121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91217" w:rsidRDefault="00B9121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3CD" w:rsidRDefault="009F43CD" w:rsidP="00B91217">
      <w:pPr>
        <w:spacing w:after="0" w:line="240" w:lineRule="auto"/>
      </w:pPr>
      <w:r>
        <w:separator/>
      </w:r>
    </w:p>
  </w:footnote>
  <w:footnote w:type="continuationSeparator" w:id="0">
    <w:p w:rsidR="009F43CD" w:rsidRDefault="009F43CD" w:rsidP="00B91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70A3"/>
    <w:multiLevelType w:val="hybridMultilevel"/>
    <w:tmpl w:val="C8840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556123"/>
    <w:multiLevelType w:val="hybridMultilevel"/>
    <w:tmpl w:val="9D542650"/>
    <w:lvl w:ilvl="0" w:tplc="0419000D">
      <w:start w:val="1"/>
      <w:numFmt w:val="bullet"/>
      <w:lvlText w:val=""/>
      <w:lvlJc w:val="left"/>
      <w:pPr>
        <w:ind w:left="2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>
    <w:nsid w:val="014738A7"/>
    <w:multiLevelType w:val="hybridMultilevel"/>
    <w:tmpl w:val="6E260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30A92"/>
    <w:multiLevelType w:val="hybridMultilevel"/>
    <w:tmpl w:val="7B7828C8"/>
    <w:lvl w:ilvl="0" w:tplc="9D764AE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9D764AE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1726E4"/>
    <w:multiLevelType w:val="hybridMultilevel"/>
    <w:tmpl w:val="78BADEC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7B30D18"/>
    <w:multiLevelType w:val="hybridMultilevel"/>
    <w:tmpl w:val="E42E7E88"/>
    <w:lvl w:ilvl="0" w:tplc="CA4E95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612838"/>
    <w:multiLevelType w:val="hybridMultilevel"/>
    <w:tmpl w:val="602E5FF0"/>
    <w:lvl w:ilvl="0" w:tplc="9D764AE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9D764AE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5F2527"/>
    <w:multiLevelType w:val="hybridMultilevel"/>
    <w:tmpl w:val="E056C5FC"/>
    <w:lvl w:ilvl="0" w:tplc="D6040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87BC7"/>
    <w:multiLevelType w:val="hybridMultilevel"/>
    <w:tmpl w:val="A91E6E02"/>
    <w:lvl w:ilvl="0" w:tplc="CA4E95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C0A4778"/>
    <w:multiLevelType w:val="multilevel"/>
    <w:tmpl w:val="F370B3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69A63C2"/>
    <w:multiLevelType w:val="hybridMultilevel"/>
    <w:tmpl w:val="0DDE7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CF7EEE"/>
    <w:multiLevelType w:val="hybridMultilevel"/>
    <w:tmpl w:val="9ED28E6C"/>
    <w:lvl w:ilvl="0" w:tplc="2A7AEBB0">
      <w:start w:val="1"/>
      <w:numFmt w:val="bullet"/>
      <w:lvlText w:val="-"/>
      <w:lvlJc w:val="left"/>
      <w:pPr>
        <w:ind w:left="1428" w:hanging="360"/>
      </w:p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71C41CF"/>
    <w:multiLevelType w:val="multilevel"/>
    <w:tmpl w:val="B698750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2"/>
      <w:numFmt w:val="decimal"/>
      <w:isLgl/>
      <w:lvlText w:val="%1.%2."/>
      <w:lvlJc w:val="left"/>
      <w:pPr>
        <w:ind w:left="1377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3">
    <w:nsid w:val="486B03F7"/>
    <w:multiLevelType w:val="hybridMultilevel"/>
    <w:tmpl w:val="4C1050BC"/>
    <w:lvl w:ilvl="0" w:tplc="808288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4E38AC"/>
    <w:multiLevelType w:val="hybridMultilevel"/>
    <w:tmpl w:val="9A460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B35C69"/>
    <w:multiLevelType w:val="hybridMultilevel"/>
    <w:tmpl w:val="E2407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7C1526"/>
    <w:multiLevelType w:val="hybridMultilevel"/>
    <w:tmpl w:val="F69C8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E30122"/>
    <w:multiLevelType w:val="hybridMultilevel"/>
    <w:tmpl w:val="58EE0602"/>
    <w:lvl w:ilvl="0" w:tplc="D60406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C851601"/>
    <w:multiLevelType w:val="hybridMultilevel"/>
    <w:tmpl w:val="91026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291656"/>
    <w:multiLevelType w:val="multilevel"/>
    <w:tmpl w:val="C344B1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93862D5"/>
    <w:multiLevelType w:val="hybridMultilevel"/>
    <w:tmpl w:val="92E842A8"/>
    <w:lvl w:ilvl="0" w:tplc="963E31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641C73"/>
    <w:multiLevelType w:val="hybridMultilevel"/>
    <w:tmpl w:val="E8B29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A75E2A"/>
    <w:multiLevelType w:val="hybridMultilevel"/>
    <w:tmpl w:val="7C3A5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406F6"/>
    <w:multiLevelType w:val="hybridMultilevel"/>
    <w:tmpl w:val="815E8EDE"/>
    <w:lvl w:ilvl="0" w:tplc="D708D642">
      <w:numFmt w:val="bullet"/>
      <w:lvlText w:val="—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C91B0C"/>
    <w:multiLevelType w:val="hybridMultilevel"/>
    <w:tmpl w:val="917EFE80"/>
    <w:lvl w:ilvl="0" w:tplc="8A70568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24"/>
  </w:num>
  <w:num w:numId="4">
    <w:abstractNumId w:val="4"/>
  </w:num>
  <w:num w:numId="5">
    <w:abstractNumId w:val="12"/>
  </w:num>
  <w:num w:numId="6">
    <w:abstractNumId w:val="9"/>
  </w:num>
  <w:num w:numId="7">
    <w:abstractNumId w:val="16"/>
  </w:num>
  <w:num w:numId="8">
    <w:abstractNumId w:val="0"/>
  </w:num>
  <w:num w:numId="9">
    <w:abstractNumId w:val="1"/>
  </w:num>
  <w:num w:numId="10">
    <w:abstractNumId w:val="15"/>
  </w:num>
  <w:num w:numId="11">
    <w:abstractNumId w:val="18"/>
  </w:num>
  <w:num w:numId="12">
    <w:abstractNumId w:val="17"/>
  </w:num>
  <w:num w:numId="13">
    <w:abstractNumId w:val="19"/>
  </w:num>
  <w:num w:numId="14">
    <w:abstractNumId w:val="20"/>
  </w:num>
  <w:num w:numId="15">
    <w:abstractNumId w:val="3"/>
  </w:num>
  <w:num w:numId="16">
    <w:abstractNumId w:val="6"/>
  </w:num>
  <w:num w:numId="17">
    <w:abstractNumId w:val="7"/>
  </w:num>
  <w:num w:numId="18">
    <w:abstractNumId w:val="10"/>
  </w:num>
  <w:num w:numId="19">
    <w:abstractNumId w:val="22"/>
  </w:num>
  <w:num w:numId="20">
    <w:abstractNumId w:val="2"/>
  </w:num>
  <w:num w:numId="21">
    <w:abstractNumId w:val="13"/>
  </w:num>
  <w:num w:numId="22">
    <w:abstractNumId w:val="21"/>
  </w:num>
  <w:num w:numId="23">
    <w:abstractNumId w:val="11"/>
  </w:num>
  <w:num w:numId="24">
    <w:abstractNumId w:val="8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739"/>
    <w:rsid w:val="00033739"/>
    <w:rsid w:val="000B24B0"/>
    <w:rsid w:val="000F4B87"/>
    <w:rsid w:val="00140298"/>
    <w:rsid w:val="00327338"/>
    <w:rsid w:val="003D4D80"/>
    <w:rsid w:val="00897D13"/>
    <w:rsid w:val="0095549F"/>
    <w:rsid w:val="009F43CD"/>
    <w:rsid w:val="00B91217"/>
    <w:rsid w:val="00CB6F0D"/>
    <w:rsid w:val="00D04EE3"/>
    <w:rsid w:val="00D10BFD"/>
    <w:rsid w:val="00D56974"/>
    <w:rsid w:val="00DB3FBF"/>
    <w:rsid w:val="00E01D1F"/>
    <w:rsid w:val="00F23583"/>
    <w:rsid w:val="00FD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01D1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01D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,List Paragraph,ПАРАГРАФ"/>
    <w:basedOn w:val="a"/>
    <w:link w:val="a5"/>
    <w:uiPriority w:val="34"/>
    <w:qFormat/>
    <w:rsid w:val="003D4D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6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6974"/>
    <w:rPr>
      <w:rFonts w:ascii="Tahoma" w:hAnsi="Tahoma" w:cs="Tahoma"/>
      <w:sz w:val="16"/>
      <w:szCs w:val="16"/>
    </w:rPr>
  </w:style>
  <w:style w:type="paragraph" w:styleId="a8">
    <w:name w:val="No Spacing"/>
    <w:basedOn w:val="a"/>
    <w:link w:val="a9"/>
    <w:uiPriority w:val="1"/>
    <w:qFormat/>
    <w:rsid w:val="00140298"/>
    <w:pPr>
      <w:spacing w:after="0" w:line="240" w:lineRule="auto"/>
    </w:pPr>
    <w:rPr>
      <w:rFonts w:eastAsiaTheme="minorEastAsia" w:cs="Times New Roman"/>
      <w:sz w:val="24"/>
      <w:szCs w:val="32"/>
      <w:lang w:eastAsia="ru-RU"/>
    </w:rPr>
  </w:style>
  <w:style w:type="character" w:customStyle="1" w:styleId="a9">
    <w:name w:val="Без интервала Знак"/>
    <w:link w:val="a8"/>
    <w:uiPriority w:val="1"/>
    <w:rsid w:val="00140298"/>
    <w:rPr>
      <w:rFonts w:eastAsiaTheme="minorEastAsia" w:cs="Times New Roman"/>
      <w:sz w:val="24"/>
      <w:szCs w:val="32"/>
      <w:lang w:eastAsia="ru-RU"/>
    </w:rPr>
  </w:style>
  <w:style w:type="character" w:customStyle="1" w:styleId="a5">
    <w:name w:val="Абзац списка Знак"/>
    <w:aliases w:val="Содержание. 2 уровень Знак,List Paragraph Знак,ПАРАГРАФ Знак"/>
    <w:link w:val="a4"/>
    <w:uiPriority w:val="34"/>
    <w:qFormat/>
    <w:locked/>
    <w:rsid w:val="00140298"/>
  </w:style>
  <w:style w:type="paragraph" w:styleId="aa">
    <w:name w:val="header"/>
    <w:basedOn w:val="a"/>
    <w:link w:val="ab"/>
    <w:uiPriority w:val="99"/>
    <w:unhideWhenUsed/>
    <w:rsid w:val="00B91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91217"/>
  </w:style>
  <w:style w:type="paragraph" w:styleId="ac">
    <w:name w:val="footer"/>
    <w:basedOn w:val="a"/>
    <w:link w:val="ad"/>
    <w:uiPriority w:val="99"/>
    <w:unhideWhenUsed/>
    <w:rsid w:val="00B91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912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01D1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01D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,List Paragraph,ПАРАГРАФ"/>
    <w:basedOn w:val="a"/>
    <w:link w:val="a5"/>
    <w:uiPriority w:val="34"/>
    <w:qFormat/>
    <w:rsid w:val="003D4D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6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6974"/>
    <w:rPr>
      <w:rFonts w:ascii="Tahoma" w:hAnsi="Tahoma" w:cs="Tahoma"/>
      <w:sz w:val="16"/>
      <w:szCs w:val="16"/>
    </w:rPr>
  </w:style>
  <w:style w:type="paragraph" w:styleId="a8">
    <w:name w:val="No Spacing"/>
    <w:basedOn w:val="a"/>
    <w:link w:val="a9"/>
    <w:uiPriority w:val="1"/>
    <w:qFormat/>
    <w:rsid w:val="00140298"/>
    <w:pPr>
      <w:spacing w:after="0" w:line="240" w:lineRule="auto"/>
    </w:pPr>
    <w:rPr>
      <w:rFonts w:eastAsiaTheme="minorEastAsia" w:cs="Times New Roman"/>
      <w:sz w:val="24"/>
      <w:szCs w:val="32"/>
      <w:lang w:eastAsia="ru-RU"/>
    </w:rPr>
  </w:style>
  <w:style w:type="character" w:customStyle="1" w:styleId="a9">
    <w:name w:val="Без интервала Знак"/>
    <w:link w:val="a8"/>
    <w:uiPriority w:val="1"/>
    <w:rsid w:val="00140298"/>
    <w:rPr>
      <w:rFonts w:eastAsiaTheme="minorEastAsia" w:cs="Times New Roman"/>
      <w:sz w:val="24"/>
      <w:szCs w:val="32"/>
      <w:lang w:eastAsia="ru-RU"/>
    </w:rPr>
  </w:style>
  <w:style w:type="character" w:customStyle="1" w:styleId="a5">
    <w:name w:val="Абзац списка Знак"/>
    <w:aliases w:val="Содержание. 2 уровень Знак,List Paragraph Знак,ПАРАГРАФ Знак"/>
    <w:link w:val="a4"/>
    <w:uiPriority w:val="34"/>
    <w:qFormat/>
    <w:locked/>
    <w:rsid w:val="00140298"/>
  </w:style>
  <w:style w:type="paragraph" w:styleId="aa">
    <w:name w:val="header"/>
    <w:basedOn w:val="a"/>
    <w:link w:val="ab"/>
    <w:uiPriority w:val="99"/>
    <w:unhideWhenUsed/>
    <w:rsid w:val="00B91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91217"/>
  </w:style>
  <w:style w:type="paragraph" w:styleId="ac">
    <w:name w:val="footer"/>
    <w:basedOn w:val="a"/>
    <w:link w:val="ad"/>
    <w:uiPriority w:val="99"/>
    <w:unhideWhenUsed/>
    <w:rsid w:val="00B91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91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products/ipo/prime/doc/400188098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lamsystems-lto.ru/katalog/siz/mikrobiologiya/protivochumnyie_kostyumyi/tip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14</Pages>
  <Words>5462</Words>
  <Characters>31138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cp:lastPrinted>2024-09-07T15:06:00Z</cp:lastPrinted>
  <dcterms:created xsi:type="dcterms:W3CDTF">2023-09-04T19:57:00Z</dcterms:created>
  <dcterms:modified xsi:type="dcterms:W3CDTF">2024-09-07T15:06:00Z</dcterms:modified>
</cp:coreProperties>
</file>